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4E177" w14:textId="77777777" w:rsidR="00C40367" w:rsidRDefault="00C40367" w:rsidP="00A7448E">
      <w:pPr>
        <w:spacing w:after="0" w:line="240" w:lineRule="auto"/>
        <w:jc w:val="center"/>
        <w:rPr>
          <w:rFonts w:ascii="Humanst521 BT" w:hAnsi="Humanst521 BT" w:cs="Arial"/>
          <w:b/>
          <w:color w:val="000000" w:themeColor="text1"/>
          <w:sz w:val="24"/>
          <w:szCs w:val="24"/>
          <w:lang w:val="es-CO"/>
        </w:rPr>
      </w:pPr>
      <w:r>
        <w:rPr>
          <w:rFonts w:ascii="Humanst521 BT" w:hAnsi="Humanst521 BT" w:cs="Arial"/>
          <w:b/>
          <w:color w:val="000000" w:themeColor="text1"/>
          <w:sz w:val="24"/>
          <w:szCs w:val="24"/>
          <w:lang w:val="es-CO"/>
        </w:rPr>
        <w:t>CONVENIO MARCO DE COOPERACIÓN ENTRE ___________________________ Y LA UNIVERSIDAD INDUSTRIAL DE SANTANDER</w:t>
      </w:r>
    </w:p>
    <w:p w14:paraId="4BDA792E" w14:textId="77777777" w:rsidR="00C40367" w:rsidRDefault="00C40367" w:rsidP="00C40367">
      <w:pPr>
        <w:spacing w:after="0" w:line="240" w:lineRule="auto"/>
        <w:rPr>
          <w:rFonts w:ascii="Humanst521 BT" w:hAnsi="Humanst521 BT" w:cs="Arial"/>
          <w:b/>
          <w:color w:val="000000" w:themeColor="text1"/>
          <w:sz w:val="24"/>
          <w:szCs w:val="24"/>
          <w:lang w:val="es-CO"/>
        </w:rPr>
      </w:pPr>
    </w:p>
    <w:p w14:paraId="1767C995" w14:textId="77777777" w:rsidR="00C40367" w:rsidRDefault="00C40367" w:rsidP="00C40367">
      <w:pPr>
        <w:spacing w:after="0" w:line="240" w:lineRule="auto"/>
        <w:rPr>
          <w:rFonts w:ascii="Humanst521 BT" w:hAnsi="Humanst521 BT" w:cs="Arial"/>
          <w:b/>
          <w:color w:val="000000" w:themeColor="text1"/>
          <w:sz w:val="24"/>
          <w:szCs w:val="24"/>
          <w:lang w:val="es-CO"/>
        </w:rPr>
      </w:pPr>
    </w:p>
    <w:p w14:paraId="03AD13E0" w14:textId="06D8F715" w:rsidR="00C40367" w:rsidRDefault="00C40367" w:rsidP="00C40367">
      <w:pPr>
        <w:spacing w:after="0"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 xml:space="preserve">Entre ______________________, entidad _____ </w:t>
      </w:r>
      <w:r>
        <w:rPr>
          <w:rFonts w:ascii="Humanst521 BT" w:hAnsi="Humanst521 BT" w:cs="Arial"/>
          <w:i/>
          <w:color w:val="000000" w:themeColor="text1"/>
          <w:sz w:val="24"/>
          <w:szCs w:val="24"/>
          <w:lang w:val="es-CO"/>
        </w:rPr>
        <w:t>(pública o privada)</w:t>
      </w:r>
      <w:r>
        <w:rPr>
          <w:rFonts w:ascii="Humanst521 BT" w:hAnsi="Humanst521 BT"/>
          <w:b/>
          <w:sz w:val="24"/>
          <w:szCs w:val="24"/>
          <w:lang w:val="es-CO"/>
        </w:rPr>
        <w:t xml:space="preserve">, </w:t>
      </w:r>
      <w:r>
        <w:rPr>
          <w:rFonts w:ascii="Humanst521 BT" w:hAnsi="Humanst521 BT" w:cs="Arial"/>
          <w:color w:val="000000" w:themeColor="text1"/>
          <w:sz w:val="24"/>
          <w:szCs w:val="24"/>
          <w:lang w:val="es-CO"/>
        </w:rPr>
        <w:t xml:space="preserve">con NIT __________________, representada para el presente acto por el señor ______________________, identificado con cédula de ciudadanía número ______________ de ___________, quien obra en calidad de _______________ (especificar cargo), designado mediante _______________ y posesionado según Acta No. ______________ , </w:t>
      </w:r>
      <w:r>
        <w:rPr>
          <w:rFonts w:ascii="Humanst521 BT" w:eastAsia="ArialMT" w:hAnsi="Humanst521 BT" w:cs="Arial"/>
          <w:bCs/>
          <w:color w:val="000000" w:themeColor="text1"/>
          <w:sz w:val="24"/>
          <w:szCs w:val="24"/>
          <w:lang w:val="es-CO"/>
        </w:rPr>
        <w:t xml:space="preserve">debidamente facultado </w:t>
      </w:r>
      <w:r>
        <w:rPr>
          <w:rFonts w:ascii="Humanst521 BT" w:hAnsi="Humanst521 BT" w:cs="Arial"/>
          <w:color w:val="000000" w:themeColor="text1"/>
          <w:sz w:val="24"/>
          <w:szCs w:val="24"/>
          <w:lang w:val="es-CO"/>
        </w:rPr>
        <w:t xml:space="preserve">para celebrar el presente convenio en nombre y representación de la entidad de conformidad con lo previsto en ___________________, entidad que en adelante se denominará _______________, </w:t>
      </w:r>
      <w:r>
        <w:rPr>
          <w:rFonts w:ascii="Humanst521 BT" w:hAnsi="Humanst521 BT" w:cs="Arial"/>
          <w:bCs/>
          <w:color w:val="000000" w:themeColor="text1"/>
          <w:sz w:val="24"/>
          <w:szCs w:val="24"/>
          <w:lang w:val="es-CO"/>
        </w:rPr>
        <w:t xml:space="preserve">por una parte, y por la otra parte, la </w:t>
      </w:r>
      <w:r>
        <w:rPr>
          <w:rFonts w:ascii="Humanst521 BT" w:hAnsi="Humanst521 BT" w:cs="Arial"/>
          <w:color w:val="000000" w:themeColor="text1"/>
          <w:sz w:val="24"/>
          <w:szCs w:val="24"/>
          <w:lang w:val="es-CO"/>
        </w:rPr>
        <w:t xml:space="preserve">UNIVERSIDAD INDUSTRIAL DE SANTANDER, ente universitario autónomo de orden departamental de carácter oficial, creada mediante Ordenanzas número 41 de 1940 y 83 de 1944 de la Asamblea Departamental, con Personería Jurídica reconocida mediante Resolución número 25 de 23 de febrero de 1949 del Ministerio de Justicia, con sede principal en la ciudad de Bucaramanga, representada en este acto por su Rector y Representante Legal, </w:t>
      </w:r>
      <w:r>
        <w:rPr>
          <w:rFonts w:ascii="Humanst521 BT" w:hAnsi="Humanst521 BT" w:cs="Arial"/>
          <w:b/>
          <w:color w:val="000000" w:themeColor="text1"/>
          <w:sz w:val="24"/>
          <w:szCs w:val="24"/>
          <w:lang w:val="es-CO"/>
        </w:rPr>
        <w:t>HERNÁN PORRAS DÍAZ</w:t>
      </w:r>
      <w:r>
        <w:rPr>
          <w:rFonts w:ascii="Humanst521 BT" w:hAnsi="Humanst521 BT" w:cs="Arial"/>
          <w:color w:val="000000" w:themeColor="text1"/>
          <w:sz w:val="24"/>
          <w:szCs w:val="24"/>
          <w:lang w:val="es-CO"/>
        </w:rPr>
        <w:t>, identificado con cédula de ciudadanía No. 13.8</w:t>
      </w:r>
      <w:r w:rsidR="004C75DF">
        <w:rPr>
          <w:rFonts w:ascii="Humanst521 BT" w:hAnsi="Humanst521 BT" w:cs="Arial"/>
          <w:color w:val="000000" w:themeColor="text1"/>
          <w:sz w:val="24"/>
          <w:szCs w:val="24"/>
          <w:lang w:val="es-CO"/>
        </w:rPr>
        <w:t>43.619 expedida en Bucaramanga</w:t>
      </w:r>
      <w:r>
        <w:rPr>
          <w:rFonts w:ascii="Humanst521 BT" w:hAnsi="Humanst521 BT" w:cs="Arial"/>
          <w:color w:val="000000" w:themeColor="text1"/>
          <w:sz w:val="24"/>
          <w:szCs w:val="24"/>
          <w:lang w:val="es-CO"/>
        </w:rPr>
        <w:t xml:space="preserve">, </w:t>
      </w:r>
      <w:r w:rsidR="004C75DF" w:rsidRPr="008F095F">
        <w:rPr>
          <w:rFonts w:ascii="Humanst521 BT" w:hAnsi="Humanst521 BT" w:cs="Arial"/>
          <w:sz w:val="24"/>
          <w:szCs w:val="24"/>
          <w:lang w:val="es-CO"/>
        </w:rPr>
        <w:t>designado por el Consejo Superior de la Universidad, Acuerdo No. 013 de febrero 28 del 2019 y posesionado según Acta No. 24 de mayo 7</w:t>
      </w:r>
      <w:r w:rsidR="004C75DF">
        <w:rPr>
          <w:rFonts w:ascii="Humanst521 BT" w:hAnsi="Humanst521 BT" w:cs="Arial"/>
          <w:sz w:val="24"/>
          <w:szCs w:val="24"/>
          <w:lang w:val="es-CO"/>
        </w:rPr>
        <w:t xml:space="preserve"> de</w:t>
      </w:r>
      <w:r w:rsidR="004C75DF" w:rsidRPr="008F095F">
        <w:rPr>
          <w:rFonts w:ascii="Humanst521 BT" w:hAnsi="Humanst521 BT" w:cs="Arial"/>
          <w:sz w:val="24"/>
          <w:szCs w:val="24"/>
          <w:lang w:val="es-CO"/>
        </w:rPr>
        <w:t xml:space="preserve"> 2019</w:t>
      </w:r>
      <w:r>
        <w:rPr>
          <w:rFonts w:ascii="Humanst521 BT" w:hAnsi="Humanst521 BT" w:cs="Arial"/>
          <w:color w:val="000000" w:themeColor="text1"/>
          <w:sz w:val="24"/>
          <w:szCs w:val="24"/>
          <w:lang w:val="es-CO"/>
        </w:rPr>
        <w:t>, en adelante denominada LA UIS, deciden celebrar el presente Convenio Marco de Cooperación, con el propósito de establecer formas de cooperación interinstitucional, el cual se regirá por las cláusulas que más adelante se señalan, previas las siguientes consideraciones:</w:t>
      </w:r>
    </w:p>
    <w:p w14:paraId="21E03B70" w14:textId="77777777" w:rsidR="00C40367" w:rsidRDefault="00C40367" w:rsidP="00C40367">
      <w:pPr>
        <w:spacing w:after="0" w:line="240" w:lineRule="auto"/>
        <w:jc w:val="both"/>
        <w:rPr>
          <w:rFonts w:ascii="Humanst521 BT" w:hAnsi="Humanst521 BT" w:cs="Arial"/>
          <w:color w:val="000000" w:themeColor="text1"/>
          <w:sz w:val="24"/>
          <w:szCs w:val="24"/>
          <w:lang w:val="es-CO"/>
        </w:rPr>
      </w:pPr>
    </w:p>
    <w:p w14:paraId="325500F8" w14:textId="77777777" w:rsidR="00C40367" w:rsidRDefault="00C40367" w:rsidP="00C40367">
      <w:pPr>
        <w:spacing w:after="0" w:line="240" w:lineRule="auto"/>
        <w:jc w:val="center"/>
        <w:rPr>
          <w:rFonts w:ascii="Humanst521 BT" w:hAnsi="Humanst521 BT" w:cs="Arial"/>
          <w:b/>
          <w:color w:val="000000" w:themeColor="text1"/>
          <w:sz w:val="24"/>
          <w:szCs w:val="24"/>
          <w:lang w:val="es-CO"/>
        </w:rPr>
      </w:pPr>
      <w:commentRangeStart w:id="0"/>
      <w:r>
        <w:rPr>
          <w:rFonts w:ascii="Humanst521 BT" w:hAnsi="Humanst521 BT" w:cs="Arial"/>
          <w:b/>
          <w:color w:val="000000" w:themeColor="text1"/>
          <w:sz w:val="24"/>
          <w:szCs w:val="24"/>
          <w:lang w:val="es-CO"/>
        </w:rPr>
        <w:t>CONSIDERACIONES</w:t>
      </w:r>
      <w:commentRangeEnd w:id="0"/>
      <w:r>
        <w:rPr>
          <w:rStyle w:val="Refdecomentario"/>
        </w:rPr>
        <w:commentReference w:id="0"/>
      </w:r>
      <w:r>
        <w:rPr>
          <w:rFonts w:ascii="Humanst521 BT" w:hAnsi="Humanst521 BT" w:cs="Arial"/>
          <w:b/>
          <w:color w:val="000000" w:themeColor="text1"/>
          <w:sz w:val="24"/>
          <w:szCs w:val="24"/>
          <w:lang w:val="es-CO"/>
        </w:rPr>
        <w:t>:</w:t>
      </w:r>
    </w:p>
    <w:p w14:paraId="0212F64D" w14:textId="77777777" w:rsidR="00C40367" w:rsidRDefault="00C40367" w:rsidP="00C40367">
      <w:pPr>
        <w:spacing w:after="0" w:line="240" w:lineRule="auto"/>
        <w:rPr>
          <w:rFonts w:ascii="Humanst521 BT" w:hAnsi="Humanst521 BT" w:cs="Arial"/>
          <w:b/>
          <w:color w:val="000000" w:themeColor="text1"/>
          <w:sz w:val="24"/>
          <w:szCs w:val="24"/>
          <w:lang w:val="es-CO"/>
        </w:rPr>
      </w:pPr>
    </w:p>
    <w:p w14:paraId="2C7F9109" w14:textId="77777777" w:rsidR="00C40367" w:rsidRDefault="00C40367" w:rsidP="00C40367">
      <w:pPr>
        <w:spacing w:after="0" w:line="240" w:lineRule="auto"/>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 xml:space="preserve">_____________ </w:t>
      </w:r>
      <w:r>
        <w:rPr>
          <w:rFonts w:ascii="Humanst521 BT" w:hAnsi="Humanst521 BT" w:cs="Arial"/>
          <w:color w:val="000000" w:themeColor="text1"/>
          <w:sz w:val="24"/>
          <w:szCs w:val="24"/>
          <w:lang w:val="es-CO"/>
        </w:rPr>
        <w:t>(Enunciar las consideraciones fácticas y jurídicas que motivan el interés de suscribir el presente convenio).</w:t>
      </w:r>
    </w:p>
    <w:p w14:paraId="34EBCE6E" w14:textId="77777777" w:rsidR="00C40367" w:rsidRDefault="00C40367" w:rsidP="00C40367">
      <w:pPr>
        <w:spacing w:after="0" w:line="240" w:lineRule="auto"/>
        <w:rPr>
          <w:rFonts w:ascii="Humanst521 BT" w:hAnsi="Humanst521 BT" w:cs="Arial"/>
          <w:color w:val="000000" w:themeColor="text1"/>
          <w:sz w:val="24"/>
          <w:szCs w:val="24"/>
          <w:lang w:val="es-CO"/>
        </w:rPr>
      </w:pPr>
    </w:p>
    <w:p w14:paraId="555B195E" w14:textId="77777777" w:rsidR="00C40367" w:rsidRDefault="00C40367" w:rsidP="00C40367">
      <w:pPr>
        <w:spacing w:after="0" w:line="276" w:lineRule="auto"/>
        <w:jc w:val="both"/>
        <w:rPr>
          <w:rFonts w:ascii="Humanst521 BT" w:hAnsi="Humanst521 BT" w:cs="Arial"/>
          <w:color w:val="000000"/>
          <w:sz w:val="24"/>
          <w:szCs w:val="24"/>
          <w:lang w:val="es-CO"/>
        </w:rPr>
      </w:pPr>
      <w:r>
        <w:rPr>
          <w:rFonts w:ascii="Humanst521 BT" w:hAnsi="Humanst521 BT" w:cs="Arial"/>
          <w:sz w:val="24"/>
          <w:szCs w:val="24"/>
          <w:lang w:val="es-CO"/>
        </w:rPr>
        <w:t>Hechas las anteriores consideraciones se realiza el Convenio Marco que se regirá por las siguientes</w:t>
      </w:r>
      <w:r>
        <w:rPr>
          <w:rFonts w:ascii="Humanst521 BT" w:hAnsi="Humanst521 BT" w:cs="Arial"/>
          <w:color w:val="000000"/>
          <w:sz w:val="24"/>
          <w:szCs w:val="24"/>
          <w:lang w:val="es-CO"/>
        </w:rPr>
        <w:t xml:space="preserve"> cláusulas:</w:t>
      </w:r>
    </w:p>
    <w:p w14:paraId="22E908F6" w14:textId="77777777" w:rsidR="00C40367" w:rsidRDefault="00C40367" w:rsidP="00C40367">
      <w:pPr>
        <w:spacing w:after="0" w:line="276" w:lineRule="auto"/>
        <w:jc w:val="both"/>
        <w:rPr>
          <w:rFonts w:ascii="Humanst521 BT" w:hAnsi="Humanst521 BT" w:cs="Arial"/>
          <w:sz w:val="24"/>
          <w:szCs w:val="24"/>
          <w:lang w:val="es-CO"/>
        </w:rPr>
      </w:pPr>
    </w:p>
    <w:p w14:paraId="45CF2CB9" w14:textId="309E0213" w:rsidR="00C40367" w:rsidRDefault="00C40367" w:rsidP="00A7448E">
      <w:pPr>
        <w:spacing w:after="0"/>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CLÁUSULA PRIMERA. OBJETO</w:t>
      </w:r>
      <w:r>
        <w:rPr>
          <w:rFonts w:ascii="Humanst521 BT" w:hAnsi="Humanst521 BT" w:cs="Arial"/>
          <w:color w:val="000000" w:themeColor="text1"/>
          <w:sz w:val="24"/>
          <w:szCs w:val="24"/>
          <w:lang w:val="es-CO"/>
        </w:rPr>
        <w:t xml:space="preserve">. </w:t>
      </w:r>
      <w:r>
        <w:rPr>
          <w:rFonts w:ascii="Humanst521 BT" w:hAnsi="Humanst521 BT" w:cs="Arial"/>
          <w:sz w:val="24"/>
          <w:szCs w:val="24"/>
          <w:lang w:val="es-CO"/>
        </w:rPr>
        <w:t xml:space="preserve">El presente convenio tiene como objetivo establecer las bases de una cooperación </w:t>
      </w:r>
      <w:r w:rsidRPr="0017363E">
        <w:rPr>
          <w:rFonts w:ascii="Humanst521 BT" w:hAnsi="Humanst521 BT" w:cs="Arial"/>
          <w:sz w:val="24"/>
          <w:szCs w:val="24"/>
          <w:lang w:val="es-CO"/>
        </w:rPr>
        <w:t>recíproca, que</w:t>
      </w:r>
      <w:r>
        <w:rPr>
          <w:rFonts w:ascii="Humanst521 BT" w:hAnsi="Humanst521 BT" w:cs="Arial"/>
          <w:sz w:val="24"/>
          <w:szCs w:val="24"/>
          <w:lang w:val="es-CO"/>
        </w:rPr>
        <w:t xml:space="preserve"> permita la promoción y realización de actividades de interés común, dentro de la órbita propia de competencia de ambas instituciones, para lo cual se podrán organizar y desarrollar proyectos y acciones conjuntas en el marco de los planes y programas que le sean propios </w:t>
      </w:r>
      <w:r>
        <w:rPr>
          <w:rFonts w:ascii="Humanst521 BT" w:hAnsi="Humanst521 BT" w:cs="Arial"/>
          <w:color w:val="000000" w:themeColor="text1"/>
          <w:sz w:val="24"/>
          <w:szCs w:val="24"/>
          <w:lang w:val="es-CO"/>
        </w:rPr>
        <w:t xml:space="preserve">en los campos de ____________ </w:t>
      </w:r>
      <w:r w:rsidR="00A7448E">
        <w:rPr>
          <w:rFonts w:ascii="Humanst521 BT" w:hAnsi="Humanst521 BT" w:cs="Arial"/>
          <w:i/>
          <w:color w:val="000000" w:themeColor="text1"/>
          <w:sz w:val="24"/>
          <w:szCs w:val="24"/>
          <w:lang w:val="es-CO"/>
        </w:rPr>
        <w:t>(señalar la</w:t>
      </w:r>
      <w:r>
        <w:rPr>
          <w:rFonts w:ascii="Humanst521 BT" w:hAnsi="Humanst521 BT" w:cs="Arial"/>
          <w:i/>
          <w:color w:val="000000" w:themeColor="text1"/>
          <w:sz w:val="24"/>
          <w:szCs w:val="24"/>
          <w:lang w:val="es-CO"/>
        </w:rPr>
        <w:t>s actividades mi</w:t>
      </w:r>
      <w:r w:rsidR="00A7448E">
        <w:rPr>
          <w:rFonts w:ascii="Humanst521 BT" w:hAnsi="Humanst521 BT" w:cs="Arial"/>
          <w:i/>
          <w:color w:val="000000" w:themeColor="text1"/>
          <w:sz w:val="24"/>
          <w:szCs w:val="24"/>
          <w:lang w:val="es-CO"/>
        </w:rPr>
        <w:t>sionales que estarán involucrada</w:t>
      </w:r>
      <w:r>
        <w:rPr>
          <w:rFonts w:ascii="Humanst521 BT" w:hAnsi="Humanst521 BT" w:cs="Arial"/>
          <w:i/>
          <w:color w:val="000000" w:themeColor="text1"/>
          <w:sz w:val="24"/>
          <w:szCs w:val="24"/>
          <w:lang w:val="es-CO"/>
        </w:rPr>
        <w:t>s en la cooperación, para el caso de la Universidad</w:t>
      </w:r>
      <w:r w:rsidR="00A7448E">
        <w:rPr>
          <w:rFonts w:ascii="Humanst521 BT" w:hAnsi="Humanst521 BT" w:cs="Arial"/>
          <w:i/>
          <w:color w:val="000000" w:themeColor="text1"/>
          <w:sz w:val="24"/>
          <w:szCs w:val="24"/>
          <w:lang w:val="es-CO"/>
        </w:rPr>
        <w:t xml:space="preserve">, estas corresponden a docencia, </w:t>
      </w:r>
      <w:r>
        <w:rPr>
          <w:rFonts w:ascii="Humanst521 BT" w:hAnsi="Humanst521 BT" w:cs="Arial"/>
          <w:i/>
          <w:color w:val="000000" w:themeColor="text1"/>
          <w:sz w:val="24"/>
          <w:szCs w:val="24"/>
          <w:lang w:val="es-CO"/>
        </w:rPr>
        <w:t xml:space="preserve">investigación y extensión, o si es el caso, actividades administrativas necesarias y de efectivo apoyo para el </w:t>
      </w:r>
      <w:r w:rsidR="00A7448E">
        <w:rPr>
          <w:rFonts w:ascii="Humanst521 BT" w:hAnsi="Humanst521 BT" w:cs="Arial"/>
          <w:i/>
          <w:color w:val="000000" w:themeColor="text1"/>
          <w:sz w:val="24"/>
          <w:szCs w:val="24"/>
          <w:lang w:val="es-CO"/>
        </w:rPr>
        <w:t>cumplimiento de las actividades</w:t>
      </w:r>
      <w:r>
        <w:rPr>
          <w:rFonts w:ascii="Humanst521 BT" w:hAnsi="Humanst521 BT" w:cs="Arial"/>
          <w:i/>
          <w:color w:val="000000" w:themeColor="text1"/>
          <w:sz w:val="24"/>
          <w:szCs w:val="24"/>
          <w:lang w:val="es-CO"/>
        </w:rPr>
        <w:t xml:space="preserve"> anteriores)</w:t>
      </w:r>
      <w:r w:rsidR="00A7448E">
        <w:rPr>
          <w:rFonts w:ascii="Humanst521 BT" w:hAnsi="Humanst521 BT" w:cs="Arial"/>
          <w:color w:val="000000" w:themeColor="text1"/>
          <w:sz w:val="24"/>
          <w:szCs w:val="24"/>
          <w:lang w:val="es-CO"/>
        </w:rPr>
        <w:t xml:space="preserve">, </w:t>
      </w:r>
      <w:r>
        <w:rPr>
          <w:rFonts w:ascii="Humanst521 BT" w:hAnsi="Humanst521 BT" w:cs="Arial"/>
          <w:color w:val="000000" w:themeColor="text1"/>
          <w:sz w:val="24"/>
          <w:szCs w:val="24"/>
          <w:lang w:val="es-CO"/>
        </w:rPr>
        <w:t>y en todas las demás formas de acción entre las partes.</w:t>
      </w:r>
    </w:p>
    <w:p w14:paraId="38C25464" w14:textId="77777777" w:rsidR="00A7448E" w:rsidRDefault="00A7448E" w:rsidP="00A7448E">
      <w:pPr>
        <w:spacing w:after="0"/>
        <w:jc w:val="both"/>
        <w:rPr>
          <w:rFonts w:ascii="Humanst521 BT" w:hAnsi="Humanst521 BT" w:cs="Arial"/>
          <w:color w:val="000000" w:themeColor="text1"/>
          <w:sz w:val="24"/>
          <w:szCs w:val="24"/>
          <w:lang w:val="es-CO"/>
        </w:rPr>
      </w:pPr>
    </w:p>
    <w:p w14:paraId="37F3974A" w14:textId="77777777" w:rsidR="00C40367" w:rsidRDefault="00C40367" w:rsidP="00C40367">
      <w:pPr>
        <w:spacing w:after="0"/>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CLÁUSULA SEGUNDA. Á</w:t>
      </w:r>
      <w:commentRangeStart w:id="1"/>
      <w:r>
        <w:rPr>
          <w:rFonts w:ascii="Humanst521 BT" w:hAnsi="Humanst521 BT" w:cs="Arial"/>
          <w:b/>
          <w:color w:val="000000" w:themeColor="text1"/>
          <w:sz w:val="24"/>
          <w:szCs w:val="24"/>
          <w:lang w:val="es-CO"/>
        </w:rPr>
        <w:t xml:space="preserve">REAS </w:t>
      </w:r>
      <w:commentRangeEnd w:id="1"/>
      <w:r>
        <w:rPr>
          <w:rStyle w:val="Refdecomentario"/>
        </w:rPr>
        <w:commentReference w:id="1"/>
      </w:r>
      <w:r>
        <w:rPr>
          <w:rFonts w:ascii="Humanst521 BT" w:hAnsi="Humanst521 BT" w:cs="Arial"/>
          <w:b/>
          <w:color w:val="000000" w:themeColor="text1"/>
          <w:sz w:val="24"/>
          <w:szCs w:val="24"/>
          <w:lang w:val="es-CO"/>
        </w:rPr>
        <w:t>DE COOPERACIÓN DE INTERÉS CONJUNTO.</w:t>
      </w:r>
      <w:r>
        <w:rPr>
          <w:rFonts w:ascii="Humanst521 BT" w:hAnsi="Humanst521 BT" w:cs="Arial"/>
          <w:color w:val="000000" w:themeColor="text1"/>
          <w:sz w:val="24"/>
          <w:szCs w:val="24"/>
          <w:lang w:val="es-CO"/>
        </w:rPr>
        <w:t xml:space="preserve"> Las dos instituciones acuerdan cooperar en las siguientes áreas:</w:t>
      </w:r>
    </w:p>
    <w:p w14:paraId="16FFC2CF" w14:textId="77777777" w:rsidR="00C40367" w:rsidRDefault="00C40367" w:rsidP="00C40367">
      <w:pPr>
        <w:pStyle w:val="Prrafodelista"/>
        <w:spacing w:after="0" w:line="240" w:lineRule="auto"/>
        <w:ind w:left="0"/>
        <w:jc w:val="both"/>
        <w:rPr>
          <w:rFonts w:ascii="Humanst521 BT" w:hAnsi="Humanst521 BT" w:cs="Arial"/>
          <w:color w:val="000000" w:themeColor="text1"/>
          <w:sz w:val="24"/>
          <w:szCs w:val="24"/>
          <w:lang w:val="es-CO"/>
        </w:rPr>
      </w:pPr>
    </w:p>
    <w:p w14:paraId="6CE13944" w14:textId="77777777" w:rsidR="00C40367" w:rsidRDefault="00C40367" w:rsidP="00C40367">
      <w:pPr>
        <w:pStyle w:val="Prrafodelista"/>
        <w:spacing w:after="0" w:line="240" w:lineRule="auto"/>
        <w:ind w:left="0"/>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____________ (Señalar Las actividades que pueden estar comprendidas en el marco del convenio).</w:t>
      </w:r>
    </w:p>
    <w:p w14:paraId="175EDD24" w14:textId="77777777" w:rsidR="00C40367" w:rsidRDefault="00C40367" w:rsidP="00C40367">
      <w:pPr>
        <w:spacing w:after="0" w:line="240" w:lineRule="auto"/>
        <w:jc w:val="both"/>
        <w:rPr>
          <w:rFonts w:ascii="Humanst521 BT" w:hAnsi="Humanst521 BT" w:cs="Arial"/>
          <w:b/>
          <w:color w:val="000000" w:themeColor="text1"/>
          <w:sz w:val="24"/>
          <w:szCs w:val="24"/>
          <w:lang w:val="es-CO"/>
        </w:rPr>
      </w:pPr>
    </w:p>
    <w:p w14:paraId="2D56763C" w14:textId="77777777" w:rsidR="00C40367" w:rsidRDefault="00C40367" w:rsidP="00C40367">
      <w:pPr>
        <w:spacing w:after="0" w:line="240" w:lineRule="auto"/>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CLÁUSULA TERCERA. ÁMBITO DE APLICACIÓN DE LA COOPERACIÓN.</w:t>
      </w:r>
      <w:r>
        <w:rPr>
          <w:rFonts w:ascii="Humanst521 BT" w:hAnsi="Humanst521 BT" w:cs="Arial"/>
          <w:color w:val="000000" w:themeColor="text1"/>
          <w:sz w:val="24"/>
          <w:szCs w:val="24"/>
          <w:lang w:val="es-CO"/>
        </w:rPr>
        <w:t xml:space="preserve"> Los acuerdos de cooperación, convenios específicos, y demás actividades del alcance de este convenio podrán ser desarrolladas en cualquiera de las sedes de la UIS y cumpliendo con el procedimiento establecido por este acuerdo. Por parte de ___________ la colaboración interinstitucional se desarrollará en ________________. </w:t>
      </w:r>
      <w:r w:rsidRPr="003C3772">
        <w:rPr>
          <w:rFonts w:ascii="Humanst521 BT" w:hAnsi="Humanst521 BT" w:cs="Arial"/>
          <w:color w:val="000000" w:themeColor="text1"/>
          <w:sz w:val="24"/>
          <w:szCs w:val="24"/>
          <w:highlight w:val="lightGray"/>
          <w:lang w:val="es-CO"/>
        </w:rPr>
        <w:t>(</w:t>
      </w:r>
      <w:r w:rsidRPr="003C3772">
        <w:rPr>
          <w:rFonts w:ascii="Humanst521 BT" w:hAnsi="Humanst521 BT" w:cs="Arial"/>
          <w:color w:val="2E74B5" w:themeColor="accent1" w:themeShade="BF"/>
          <w:sz w:val="24"/>
          <w:szCs w:val="24"/>
          <w:highlight w:val="lightGray"/>
          <w:lang w:val="es-CO"/>
        </w:rPr>
        <w:t>Esta cláusula es opcional).</w:t>
      </w:r>
    </w:p>
    <w:p w14:paraId="6902B290" w14:textId="77777777" w:rsidR="00C40367" w:rsidRDefault="00C40367" w:rsidP="00C40367">
      <w:pPr>
        <w:spacing w:after="0" w:line="240" w:lineRule="auto"/>
        <w:jc w:val="both"/>
        <w:rPr>
          <w:rFonts w:ascii="Humanst521 BT" w:hAnsi="Humanst521 BT" w:cs="Arial"/>
          <w:color w:val="000000" w:themeColor="text1"/>
          <w:sz w:val="24"/>
          <w:szCs w:val="24"/>
          <w:lang w:val="es-CO"/>
        </w:rPr>
      </w:pPr>
    </w:p>
    <w:p w14:paraId="27892531" w14:textId="77777777" w:rsidR="00C40367" w:rsidRDefault="00C40367" w:rsidP="00C40367">
      <w:pPr>
        <w:spacing w:after="0" w:line="240" w:lineRule="auto"/>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CLÁUSULA CUARTA. FORMA DE EJECUCIÓN DEL CONVENIO.</w:t>
      </w:r>
      <w:r>
        <w:rPr>
          <w:rFonts w:ascii="Humanst521 BT" w:hAnsi="Humanst521 BT" w:cs="Arial"/>
          <w:color w:val="000000" w:themeColor="text1"/>
          <w:sz w:val="24"/>
          <w:szCs w:val="24"/>
          <w:lang w:val="es-CO"/>
        </w:rPr>
        <w:t xml:space="preserve"> Para el desarrollo de temas específicos dentro del presente convenio y en búsqueda de mayor celeridad, las partes suscribirán convenios específicos que harán parte integral de este convenio, cada convenio específico definirá claramente las actividades que se desarrollarán, sus características, las condiciones de participación de cada una de las instituciones signatarias, objetivos, tareas, manejo de propiedad intelectual, términos y cronogramas, aspectos financieros, coordinación o responsables, y los demás aspectos que sean pertinentes. Tales convenios se celebrarán de conformidad con las normas y competencias internas de cada una de las partes.</w:t>
      </w:r>
    </w:p>
    <w:p w14:paraId="53648B56" w14:textId="77777777" w:rsidR="00C40367" w:rsidRDefault="00C40367" w:rsidP="00C40367">
      <w:pPr>
        <w:spacing w:after="0" w:line="240" w:lineRule="auto"/>
        <w:jc w:val="both"/>
        <w:rPr>
          <w:rFonts w:ascii="Humanst521 BT" w:hAnsi="Humanst521 BT" w:cs="Arial"/>
          <w:color w:val="000000" w:themeColor="text1"/>
          <w:sz w:val="24"/>
          <w:szCs w:val="24"/>
          <w:lang w:val="es-CO"/>
        </w:rPr>
      </w:pPr>
    </w:p>
    <w:p w14:paraId="53424778" w14:textId="33BF3770" w:rsidR="00C40367" w:rsidRDefault="00C40367" w:rsidP="00C40367">
      <w:pPr>
        <w:spacing w:after="0" w:line="240" w:lineRule="auto"/>
        <w:jc w:val="both"/>
        <w:rPr>
          <w:rFonts w:ascii="Humanst521 BT" w:hAnsi="Humanst521 BT" w:cs="Arial"/>
          <w:color w:val="000000" w:themeColor="text1"/>
          <w:sz w:val="24"/>
          <w:szCs w:val="24"/>
          <w:lang w:val="es-CO"/>
        </w:rPr>
      </w:pPr>
      <w:r w:rsidRPr="0017363E">
        <w:rPr>
          <w:rFonts w:ascii="Humanst521 BT" w:hAnsi="Humanst521 BT" w:cs="Arial"/>
          <w:b/>
          <w:color w:val="000000" w:themeColor="text1"/>
          <w:sz w:val="24"/>
          <w:szCs w:val="24"/>
          <w:lang w:val="es-CO"/>
        </w:rPr>
        <w:t>CLÁUSULA QUINTA. – COORDINACIÓN</w:t>
      </w:r>
      <w:r w:rsidRPr="0017363E">
        <w:rPr>
          <w:rFonts w:ascii="Humanst521 BT" w:hAnsi="Humanst521 BT" w:cs="Arial"/>
          <w:color w:val="000000" w:themeColor="text1"/>
          <w:sz w:val="24"/>
          <w:szCs w:val="24"/>
          <w:lang w:val="es-CO"/>
        </w:rPr>
        <w:t>. Con el fin de garantizar la ejecución del  presente convenio y lograr una vinculación directa y eficiente, se creará un Comité Interinstitucional de Coordinación y Seguimiento, integrado por dos miembros, uno por cada institución, designados por medio escrito por los Representantes Legales de las instituciones firmantes, pudiendo las partes reemplazar a sus representantes cuando lo consideren conveniente y de conformidad con la actividad de cooperación que se pretenda desarrollar, remitiendo esta decisión por escrito. Este Comité será el órgano de propuesta, de cada una de las actividades específicas llevadas a cabo en el marco de este convenio. Las decisiones del Comité se harán constar por medio de actas, en las cuales se indique claramente el plan operativo de desarrollo del convenio.  Este comité operará sin perjuicio de los trámites y competencias establecidas al interior de las instituciones firmantes, respecto a cada una de las áreas de cooperación establecidas en la cláusula segunda de este convenio.</w:t>
      </w:r>
    </w:p>
    <w:p w14:paraId="30BCAFA5" w14:textId="77777777" w:rsidR="00C40367" w:rsidRDefault="00C40367" w:rsidP="00C40367">
      <w:pPr>
        <w:spacing w:after="0" w:line="240" w:lineRule="auto"/>
        <w:jc w:val="both"/>
        <w:rPr>
          <w:rFonts w:ascii="Humanst521 BT" w:hAnsi="Humanst521 BT" w:cs="Arial"/>
          <w:b/>
          <w:color w:val="000000" w:themeColor="text1"/>
          <w:sz w:val="24"/>
          <w:szCs w:val="24"/>
          <w:lang w:val="es-CO"/>
        </w:rPr>
      </w:pPr>
    </w:p>
    <w:p w14:paraId="34A904CE" w14:textId="3E18E022" w:rsidR="0017363E" w:rsidRPr="00427326" w:rsidRDefault="0017363E" w:rsidP="00C40367">
      <w:pPr>
        <w:spacing w:after="0" w:line="240" w:lineRule="auto"/>
        <w:jc w:val="both"/>
        <w:rPr>
          <w:rFonts w:ascii="Humanst521 BT" w:hAnsi="Humanst521 BT" w:cs="Arial"/>
          <w:sz w:val="24"/>
          <w:szCs w:val="24"/>
          <w:lang w:val="es-CO"/>
        </w:rPr>
      </w:pPr>
      <w:r w:rsidRPr="00427326">
        <w:rPr>
          <w:rFonts w:ascii="Humanst521 BT" w:hAnsi="Humanst521 BT" w:cs="Arial"/>
          <w:sz w:val="24"/>
          <w:szCs w:val="24"/>
          <w:lang w:val="es-CO"/>
        </w:rPr>
        <w:t>El Comité de Coordinación estará conformado por los siguientes funcionarios:</w:t>
      </w:r>
    </w:p>
    <w:p w14:paraId="21D917E9" w14:textId="77777777" w:rsidR="0017363E" w:rsidRPr="00427326" w:rsidRDefault="0017363E" w:rsidP="00C40367">
      <w:pPr>
        <w:spacing w:after="0" w:line="240" w:lineRule="auto"/>
        <w:jc w:val="both"/>
        <w:rPr>
          <w:rFonts w:ascii="Humanst521 BT" w:hAnsi="Humanst521 BT" w:cs="Arial"/>
          <w:sz w:val="24"/>
          <w:szCs w:val="24"/>
          <w:lang w:val="es-CO"/>
        </w:rPr>
      </w:pPr>
    </w:p>
    <w:p w14:paraId="7A309AB9" w14:textId="038B32FD" w:rsidR="00052E43" w:rsidRPr="00A7448E" w:rsidRDefault="0017363E" w:rsidP="0017363E">
      <w:pPr>
        <w:contextualSpacing/>
        <w:jc w:val="both"/>
        <w:rPr>
          <w:rFonts w:ascii="Humanst521 BT" w:hAnsi="Humanst521 BT"/>
          <w:color w:val="2E74B5" w:themeColor="accent1" w:themeShade="BF"/>
          <w:spacing w:val="-3"/>
          <w:sz w:val="24"/>
          <w:szCs w:val="24"/>
          <w:u w:val="single"/>
          <w:lang w:val="es-ES_tradnl"/>
        </w:rPr>
      </w:pPr>
      <w:proofErr w:type="gramStart"/>
      <w:r w:rsidRPr="00A7448E">
        <w:rPr>
          <w:rFonts w:ascii="Humanst521 BT" w:hAnsi="Humanst521 BT"/>
          <w:color w:val="2E74B5" w:themeColor="accent1" w:themeShade="BF"/>
          <w:sz w:val="24"/>
          <w:szCs w:val="24"/>
          <w:u w:val="single"/>
          <w:lang w:val="es-ES_tradnl"/>
        </w:rPr>
        <w:t xml:space="preserve">Por  </w:t>
      </w:r>
      <w:r w:rsidRPr="00A7448E">
        <w:rPr>
          <w:rFonts w:ascii="Humanst521 BT" w:hAnsi="Humanst521 BT"/>
          <w:color w:val="2E74B5" w:themeColor="accent1" w:themeShade="BF"/>
          <w:spacing w:val="-3"/>
          <w:sz w:val="24"/>
          <w:szCs w:val="24"/>
          <w:u w:val="single"/>
          <w:lang w:val="es-ES_tradnl"/>
        </w:rPr>
        <w:t>la</w:t>
      </w:r>
      <w:proofErr w:type="gramEnd"/>
      <w:r w:rsidRPr="00A7448E">
        <w:rPr>
          <w:rFonts w:ascii="Humanst521 BT" w:hAnsi="Humanst521 BT"/>
          <w:color w:val="2E74B5" w:themeColor="accent1" w:themeShade="BF"/>
          <w:spacing w:val="-3"/>
          <w:sz w:val="24"/>
          <w:szCs w:val="24"/>
          <w:u w:val="single"/>
          <w:lang w:val="es-ES_tradnl"/>
        </w:rPr>
        <w:t xml:space="preserve"> Universidad de </w:t>
      </w:r>
      <w:proofErr w:type="spellStart"/>
      <w:r w:rsidRPr="00A7448E">
        <w:rPr>
          <w:rFonts w:ascii="Humanst521 BT" w:hAnsi="Humanst521 BT"/>
          <w:color w:val="2E74B5" w:themeColor="accent1" w:themeShade="BF"/>
          <w:spacing w:val="-3"/>
          <w:sz w:val="24"/>
          <w:szCs w:val="24"/>
          <w:u w:val="single"/>
          <w:lang w:val="es-ES_tradnl"/>
        </w:rPr>
        <w:t>xxxxx</w:t>
      </w:r>
      <w:proofErr w:type="spellEnd"/>
    </w:p>
    <w:p w14:paraId="6DB4B0B8" w14:textId="1A7207EC" w:rsidR="00A7448E" w:rsidRPr="00A7448E" w:rsidRDefault="0017363E" w:rsidP="0017363E">
      <w:pPr>
        <w:contextualSpacing/>
        <w:rPr>
          <w:rFonts w:ascii="Humanst521 BT" w:hAnsi="Humanst521 BT"/>
          <w:color w:val="2E74B5" w:themeColor="accent1" w:themeShade="BF"/>
          <w:sz w:val="24"/>
          <w:szCs w:val="24"/>
          <w:lang w:val="es-ES_tradnl"/>
        </w:rPr>
      </w:pPr>
      <w:r w:rsidRPr="00A7448E">
        <w:rPr>
          <w:rFonts w:ascii="Humanst521 BT" w:hAnsi="Humanst521 BT"/>
          <w:color w:val="2E74B5" w:themeColor="accent1" w:themeShade="BF"/>
          <w:sz w:val="24"/>
          <w:szCs w:val="24"/>
          <w:lang w:val="es-ES_tradnl"/>
        </w:rPr>
        <w:t>Ca</w:t>
      </w:r>
      <w:r w:rsidR="00A7448E" w:rsidRPr="00A7448E">
        <w:rPr>
          <w:rFonts w:ascii="Humanst521 BT" w:hAnsi="Humanst521 BT"/>
          <w:color w:val="2E74B5" w:themeColor="accent1" w:themeShade="BF"/>
          <w:sz w:val="24"/>
          <w:szCs w:val="24"/>
          <w:lang w:val="es-ES_tradnl"/>
        </w:rPr>
        <w:t>rgo:</w:t>
      </w:r>
    </w:p>
    <w:p w14:paraId="0299198D" w14:textId="47EC86A4" w:rsidR="00A7448E" w:rsidRPr="00A7448E" w:rsidRDefault="00A7448E" w:rsidP="0017363E">
      <w:pPr>
        <w:contextualSpacing/>
        <w:rPr>
          <w:rFonts w:ascii="Humanst521 BT" w:hAnsi="Humanst521 BT"/>
          <w:color w:val="2E74B5" w:themeColor="accent1" w:themeShade="BF"/>
          <w:sz w:val="24"/>
          <w:szCs w:val="24"/>
          <w:lang w:val="es-ES_tradnl"/>
        </w:rPr>
      </w:pPr>
      <w:r w:rsidRPr="00A7448E">
        <w:rPr>
          <w:rFonts w:ascii="Humanst521 BT" w:hAnsi="Humanst521 BT"/>
          <w:color w:val="2E74B5" w:themeColor="accent1" w:themeShade="BF"/>
          <w:sz w:val="24"/>
          <w:szCs w:val="24"/>
          <w:lang w:val="es-ES_tradnl"/>
        </w:rPr>
        <w:t>Dirección:</w:t>
      </w:r>
    </w:p>
    <w:p w14:paraId="4A19D169" w14:textId="77777777" w:rsidR="00A7448E" w:rsidRPr="00A7448E" w:rsidRDefault="00A7448E" w:rsidP="00A7448E">
      <w:pPr>
        <w:contextualSpacing/>
        <w:rPr>
          <w:rFonts w:ascii="Humanst521 BT" w:hAnsi="Humanst521 BT"/>
          <w:color w:val="2E74B5" w:themeColor="accent1" w:themeShade="BF"/>
          <w:sz w:val="24"/>
          <w:szCs w:val="24"/>
          <w:lang w:val="es-ES_tradnl"/>
        </w:rPr>
      </w:pPr>
      <w:r w:rsidRPr="00A7448E">
        <w:rPr>
          <w:rFonts w:ascii="Humanst521 BT" w:hAnsi="Humanst521 BT"/>
          <w:color w:val="2E74B5" w:themeColor="accent1" w:themeShade="BF"/>
          <w:sz w:val="24"/>
          <w:szCs w:val="24"/>
          <w:lang w:val="es-ES_tradnl"/>
        </w:rPr>
        <w:t>Ciudad:</w:t>
      </w:r>
    </w:p>
    <w:p w14:paraId="799E65A5" w14:textId="77777777" w:rsidR="00A7448E" w:rsidRPr="00A7448E" w:rsidRDefault="0017363E" w:rsidP="00A7448E">
      <w:pPr>
        <w:ind w:left="2160" w:hanging="2160"/>
        <w:contextualSpacing/>
        <w:jc w:val="both"/>
        <w:rPr>
          <w:rFonts w:ascii="Humanst521 BT" w:hAnsi="Humanst521 BT"/>
          <w:color w:val="2E74B5" w:themeColor="accent1" w:themeShade="BF"/>
          <w:sz w:val="24"/>
          <w:szCs w:val="24"/>
          <w:lang w:val="es-ES_tradnl"/>
        </w:rPr>
      </w:pPr>
      <w:r w:rsidRPr="00A7448E">
        <w:rPr>
          <w:rFonts w:ascii="Humanst521 BT" w:hAnsi="Humanst521 BT"/>
          <w:color w:val="2E74B5" w:themeColor="accent1" w:themeShade="BF"/>
          <w:sz w:val="24"/>
          <w:szCs w:val="24"/>
          <w:lang w:val="es-ES_tradnl"/>
        </w:rPr>
        <w:lastRenderedPageBreak/>
        <w:t>Teléfono</w:t>
      </w:r>
      <w:r w:rsidR="00A7448E" w:rsidRPr="00A7448E">
        <w:rPr>
          <w:rFonts w:ascii="Humanst521 BT" w:hAnsi="Humanst521 BT"/>
          <w:color w:val="2E74B5" w:themeColor="accent1" w:themeShade="BF"/>
          <w:sz w:val="24"/>
          <w:szCs w:val="24"/>
          <w:lang w:val="es-ES_tradnl"/>
        </w:rPr>
        <w:t>:</w:t>
      </w:r>
    </w:p>
    <w:p w14:paraId="79D9553E" w14:textId="583DA6F1" w:rsidR="00A7448E" w:rsidRPr="00A7448E" w:rsidRDefault="00A7448E" w:rsidP="00A7448E">
      <w:pPr>
        <w:ind w:left="2160" w:hanging="2160"/>
        <w:contextualSpacing/>
        <w:jc w:val="both"/>
        <w:rPr>
          <w:rFonts w:ascii="Humanst521 BT" w:hAnsi="Humanst521 BT" w:cs="Arial"/>
          <w:b/>
          <w:color w:val="2E74B5" w:themeColor="accent1" w:themeShade="BF"/>
          <w:sz w:val="24"/>
          <w:szCs w:val="24"/>
          <w:lang w:val="es-CO"/>
        </w:rPr>
      </w:pPr>
      <w:r w:rsidRPr="00A7448E">
        <w:rPr>
          <w:rFonts w:ascii="Humanst521 BT" w:hAnsi="Humanst521 BT"/>
          <w:color w:val="2E74B5" w:themeColor="accent1" w:themeShade="BF"/>
          <w:sz w:val="24"/>
          <w:szCs w:val="24"/>
          <w:lang w:val="es-ES_tradnl"/>
        </w:rPr>
        <w:t>E-mail:</w:t>
      </w:r>
    </w:p>
    <w:p w14:paraId="595CBDB1" w14:textId="0E2FBBA0" w:rsidR="00427326" w:rsidRPr="00A7448E" w:rsidRDefault="0017363E" w:rsidP="00A7448E">
      <w:pPr>
        <w:contextualSpacing/>
        <w:rPr>
          <w:rFonts w:ascii="Humanst521 BT" w:hAnsi="Humanst521 BT"/>
          <w:color w:val="2E74B5" w:themeColor="accent1" w:themeShade="BF"/>
          <w:sz w:val="24"/>
          <w:szCs w:val="24"/>
          <w:u w:val="single"/>
          <w:lang w:val="es-ES_tradnl"/>
        </w:rPr>
      </w:pPr>
      <w:r w:rsidRPr="00A7448E">
        <w:rPr>
          <w:rFonts w:ascii="Humanst521 BT" w:hAnsi="Humanst521 BT"/>
          <w:color w:val="2E74B5" w:themeColor="accent1" w:themeShade="BF"/>
          <w:sz w:val="24"/>
          <w:szCs w:val="24"/>
          <w:u w:val="single"/>
          <w:lang w:val="es-ES_tradnl"/>
        </w:rPr>
        <w:t xml:space="preserve">Por la Universidad Industrial de </w:t>
      </w:r>
      <w:r w:rsidR="00052E43" w:rsidRPr="00A7448E">
        <w:rPr>
          <w:rFonts w:ascii="Humanst521 BT" w:hAnsi="Humanst521 BT"/>
          <w:color w:val="2E74B5" w:themeColor="accent1" w:themeShade="BF"/>
          <w:sz w:val="24"/>
          <w:szCs w:val="24"/>
          <w:u w:val="single"/>
          <w:lang w:val="es-ES_tradnl"/>
        </w:rPr>
        <w:t>Santander:</w:t>
      </w:r>
    </w:p>
    <w:p w14:paraId="20CD6E7B" w14:textId="40D4FFFE" w:rsidR="0017363E" w:rsidRPr="00A7448E" w:rsidRDefault="0017363E" w:rsidP="0017363E">
      <w:pPr>
        <w:contextualSpacing/>
        <w:jc w:val="both"/>
        <w:rPr>
          <w:rFonts w:ascii="Humanst521 BT" w:hAnsi="Humanst521 BT"/>
          <w:color w:val="2E74B5" w:themeColor="accent1" w:themeShade="BF"/>
          <w:sz w:val="24"/>
          <w:szCs w:val="24"/>
          <w:lang w:val="es-ES_tradnl"/>
        </w:rPr>
      </w:pPr>
      <w:r w:rsidRPr="00A7448E">
        <w:rPr>
          <w:rFonts w:ascii="Humanst521 BT" w:hAnsi="Humanst521 BT"/>
          <w:color w:val="2E74B5" w:themeColor="accent1" w:themeShade="BF"/>
          <w:sz w:val="24"/>
          <w:szCs w:val="24"/>
          <w:lang w:val="es-ES_tradnl"/>
        </w:rPr>
        <w:t>Cargo:</w:t>
      </w:r>
      <w:r w:rsidRPr="00A7448E">
        <w:rPr>
          <w:rFonts w:ascii="Humanst521 BT" w:hAnsi="Humanst521 BT"/>
          <w:color w:val="2E74B5" w:themeColor="accent1" w:themeShade="BF"/>
          <w:sz w:val="24"/>
          <w:szCs w:val="24"/>
          <w:lang w:val="es-ES_tradnl"/>
        </w:rPr>
        <w:tab/>
      </w:r>
    </w:p>
    <w:p w14:paraId="3E99E139" w14:textId="77777777" w:rsidR="00427326" w:rsidRPr="00A7448E" w:rsidRDefault="00427326" w:rsidP="00427326">
      <w:pPr>
        <w:ind w:left="2160" w:hanging="2160"/>
        <w:contextualSpacing/>
        <w:jc w:val="both"/>
        <w:rPr>
          <w:rFonts w:ascii="Humanst521 BT" w:hAnsi="Humanst521 BT"/>
          <w:color w:val="2E74B5" w:themeColor="accent1" w:themeShade="BF"/>
          <w:sz w:val="24"/>
          <w:szCs w:val="24"/>
          <w:lang w:val="es-ES_tradnl"/>
        </w:rPr>
      </w:pPr>
      <w:r w:rsidRPr="00A7448E">
        <w:rPr>
          <w:rFonts w:ascii="Humanst521 BT" w:hAnsi="Humanst521 BT"/>
          <w:color w:val="2E74B5" w:themeColor="accent1" w:themeShade="BF"/>
          <w:sz w:val="24"/>
          <w:szCs w:val="24"/>
          <w:lang w:val="es-ES_tradnl"/>
        </w:rPr>
        <w:t>Dirección:</w:t>
      </w:r>
    </w:p>
    <w:p w14:paraId="57BA4598" w14:textId="47F56D99" w:rsidR="00427326" w:rsidRPr="00A7448E" w:rsidRDefault="00427326" w:rsidP="00427326">
      <w:pPr>
        <w:ind w:left="2160" w:hanging="2160"/>
        <w:contextualSpacing/>
        <w:jc w:val="both"/>
        <w:rPr>
          <w:rFonts w:ascii="Humanst521 BT" w:hAnsi="Humanst521 BT"/>
          <w:color w:val="2E74B5" w:themeColor="accent1" w:themeShade="BF"/>
          <w:sz w:val="24"/>
          <w:szCs w:val="24"/>
          <w:lang w:val="es-ES_tradnl"/>
        </w:rPr>
      </w:pPr>
      <w:r w:rsidRPr="00A7448E">
        <w:rPr>
          <w:rFonts w:ascii="Humanst521 BT" w:hAnsi="Humanst521 BT"/>
          <w:color w:val="2E74B5" w:themeColor="accent1" w:themeShade="BF"/>
          <w:sz w:val="24"/>
          <w:szCs w:val="24"/>
          <w:lang w:val="es-ES_tradnl"/>
        </w:rPr>
        <w:t>Ciudad:</w:t>
      </w:r>
    </w:p>
    <w:p w14:paraId="49EECB1F" w14:textId="77777777" w:rsidR="00427326" w:rsidRPr="00A7448E" w:rsidRDefault="00427326" w:rsidP="00427326">
      <w:pPr>
        <w:ind w:left="2160" w:hanging="2160"/>
        <w:contextualSpacing/>
        <w:jc w:val="both"/>
        <w:rPr>
          <w:rFonts w:ascii="Humanst521 BT" w:hAnsi="Humanst521 BT"/>
          <w:color w:val="2E74B5" w:themeColor="accent1" w:themeShade="BF"/>
          <w:sz w:val="24"/>
          <w:szCs w:val="24"/>
          <w:lang w:val="es-ES_tradnl"/>
        </w:rPr>
      </w:pPr>
      <w:r w:rsidRPr="00A7448E">
        <w:rPr>
          <w:rFonts w:ascii="Humanst521 BT" w:hAnsi="Humanst521 BT"/>
          <w:color w:val="2E74B5" w:themeColor="accent1" w:themeShade="BF"/>
          <w:sz w:val="24"/>
          <w:szCs w:val="24"/>
          <w:lang w:val="es-ES_tradnl"/>
        </w:rPr>
        <w:t>Teléfono:</w:t>
      </w:r>
    </w:p>
    <w:p w14:paraId="20771B97" w14:textId="0AECCE61" w:rsidR="0017363E" w:rsidRPr="00A7448E" w:rsidRDefault="00A7448E" w:rsidP="00427326">
      <w:pPr>
        <w:ind w:left="2160" w:hanging="2160"/>
        <w:contextualSpacing/>
        <w:jc w:val="both"/>
        <w:rPr>
          <w:rFonts w:ascii="Humanst521 BT" w:hAnsi="Humanst521 BT" w:cs="Arial"/>
          <w:b/>
          <w:color w:val="2E74B5" w:themeColor="accent1" w:themeShade="BF"/>
          <w:sz w:val="24"/>
          <w:szCs w:val="24"/>
          <w:lang w:val="es-CO"/>
        </w:rPr>
      </w:pPr>
      <w:r w:rsidRPr="00A7448E">
        <w:rPr>
          <w:rFonts w:ascii="Humanst521 BT" w:hAnsi="Humanst521 BT"/>
          <w:color w:val="2E74B5" w:themeColor="accent1" w:themeShade="BF"/>
          <w:sz w:val="24"/>
          <w:szCs w:val="24"/>
          <w:lang w:val="es-ES_tradnl"/>
        </w:rPr>
        <w:t>E-mail:</w:t>
      </w:r>
    </w:p>
    <w:p w14:paraId="3433AEEE" w14:textId="77777777" w:rsidR="00C40367" w:rsidRDefault="00C40367" w:rsidP="00C40367">
      <w:pPr>
        <w:spacing w:after="0" w:line="240" w:lineRule="auto"/>
        <w:jc w:val="both"/>
        <w:rPr>
          <w:rFonts w:ascii="Humanst521 BT" w:hAnsi="Humanst521 BT" w:cs="Arial"/>
          <w:b/>
          <w:color w:val="000000" w:themeColor="text1"/>
          <w:sz w:val="24"/>
          <w:szCs w:val="24"/>
          <w:lang w:val="es-CO"/>
        </w:rPr>
      </w:pPr>
    </w:p>
    <w:p w14:paraId="17B84271" w14:textId="4443EB68" w:rsidR="00C40367" w:rsidRPr="00052E43" w:rsidRDefault="00C40367" w:rsidP="00C40367">
      <w:pPr>
        <w:spacing w:after="0" w:line="240" w:lineRule="auto"/>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 xml:space="preserve">CLÁUSULA SEXTA. </w:t>
      </w:r>
      <w:r w:rsidRPr="00052E43">
        <w:rPr>
          <w:rFonts w:ascii="Humanst521 BT" w:hAnsi="Humanst521 BT" w:cs="Arial"/>
          <w:b/>
          <w:color w:val="000000" w:themeColor="text1"/>
          <w:sz w:val="24"/>
          <w:szCs w:val="24"/>
          <w:lang w:val="es-CO"/>
        </w:rPr>
        <w:t>PROPIEDAD INTELECTUAL.</w:t>
      </w:r>
      <w:r w:rsidRPr="00052E43">
        <w:rPr>
          <w:rFonts w:ascii="Humanst521 BT" w:hAnsi="Humanst521 BT" w:cs="Arial"/>
          <w:color w:val="000000" w:themeColor="text1"/>
          <w:sz w:val="24"/>
          <w:szCs w:val="24"/>
          <w:lang w:val="es-CO"/>
        </w:rPr>
        <w:t xml:space="preserve">  Los convenios específicos a que se hace referencia en la cláusula cuarta, contendrán las cláusulas que sean necesarias para regular lo relativo a la propiedad intelectual de los trabajos científicos, intelectuales o creativos que ameriten un reconocimiento de propiedad intelectual, en concordancia con las disposiciones legales vigentes,  debiendo otorgarse el reconocimiento a quienes hayan intervenido en la creación de los mismos; salvo el derecho moral de autor el cual pertenecerá a los autores de la(s) obra(s) que llegaren a resultar conforme a las disposiciones nacionales </w:t>
      </w:r>
      <w:r w:rsidR="00C84071">
        <w:rPr>
          <w:rFonts w:ascii="Humanst521 BT" w:hAnsi="Humanst521 BT" w:cs="Arial"/>
          <w:color w:val="000000" w:themeColor="text1"/>
          <w:sz w:val="24"/>
          <w:szCs w:val="24"/>
          <w:lang w:val="es-CO"/>
        </w:rPr>
        <w:t xml:space="preserve">e </w:t>
      </w:r>
      <w:r w:rsidR="00052E43" w:rsidRPr="00052E43">
        <w:rPr>
          <w:rFonts w:ascii="Humanst521 BT" w:hAnsi="Humanst521 BT" w:cs="Arial"/>
          <w:color w:val="000000" w:themeColor="text1"/>
          <w:sz w:val="24"/>
          <w:szCs w:val="24"/>
          <w:lang w:val="es-CO"/>
        </w:rPr>
        <w:t>internacionales</w:t>
      </w:r>
      <w:r w:rsidRPr="00052E43">
        <w:rPr>
          <w:rFonts w:ascii="Humanst521 BT" w:hAnsi="Humanst521 BT" w:cs="Arial"/>
          <w:color w:val="000000" w:themeColor="text1"/>
          <w:sz w:val="24"/>
          <w:szCs w:val="24"/>
          <w:lang w:val="es-CO"/>
        </w:rPr>
        <w:t xml:space="preserve"> vigentes sobre la materia.</w:t>
      </w:r>
      <w:r w:rsidR="00052E43">
        <w:rPr>
          <w:rFonts w:ascii="Humanst521 BT" w:hAnsi="Humanst521 BT" w:cs="Arial"/>
          <w:color w:val="000000" w:themeColor="text1"/>
          <w:sz w:val="24"/>
          <w:szCs w:val="24"/>
          <w:lang w:val="es-CO"/>
        </w:rPr>
        <w:t xml:space="preserve"> </w:t>
      </w:r>
      <w:r w:rsidRPr="00052E43">
        <w:rPr>
          <w:rFonts w:ascii="Humanst521 BT" w:hAnsi="Humanst521 BT" w:cs="Arial"/>
          <w:color w:val="000000" w:themeColor="text1"/>
          <w:sz w:val="24"/>
          <w:szCs w:val="24"/>
          <w:lang w:val="es-CO"/>
        </w:rPr>
        <w:t>Las partes se comprometen a no usar el nombre, logotipos, emblemas y marcas registradas de la contraparte sin su consentimiento previo y por escrito.</w:t>
      </w:r>
    </w:p>
    <w:p w14:paraId="12D9B6E8" w14:textId="77777777" w:rsidR="00C40367" w:rsidRPr="00052E43" w:rsidRDefault="00C40367" w:rsidP="00C40367">
      <w:pPr>
        <w:spacing w:after="0" w:line="240" w:lineRule="auto"/>
        <w:jc w:val="both"/>
        <w:rPr>
          <w:rFonts w:ascii="Humanst521 BT" w:hAnsi="Humanst521 BT" w:cs="Arial"/>
          <w:color w:val="000000" w:themeColor="text1"/>
          <w:sz w:val="24"/>
          <w:szCs w:val="24"/>
          <w:lang w:val="es-CO"/>
        </w:rPr>
      </w:pPr>
      <w:r w:rsidRPr="00052E43">
        <w:rPr>
          <w:rFonts w:ascii="Humanst521 BT" w:hAnsi="Humanst521 BT" w:cs="Arial"/>
          <w:b/>
          <w:color w:val="000000" w:themeColor="text1"/>
          <w:sz w:val="24"/>
          <w:szCs w:val="24"/>
          <w:lang w:val="es-CO"/>
        </w:rPr>
        <w:t>PARÁGRAFO</w:t>
      </w:r>
      <w:r w:rsidRPr="00052E43">
        <w:rPr>
          <w:rFonts w:ascii="Humanst521 BT" w:hAnsi="Humanst521 BT" w:cs="Arial"/>
          <w:color w:val="000000" w:themeColor="text1"/>
          <w:sz w:val="24"/>
          <w:szCs w:val="24"/>
          <w:lang w:val="es-CO"/>
        </w:rPr>
        <w:t>: Lo dispuesto en los convenios específicos no podrá contravenir las disposiciones internas de las partes en materia de propiedad intelectual, ni las normas nacionales e internacionales sobre Derechos de Autor y propiedad industrial.</w:t>
      </w:r>
    </w:p>
    <w:p w14:paraId="454A8B31" w14:textId="77777777" w:rsidR="00C40367" w:rsidRDefault="00C40367" w:rsidP="00C40367">
      <w:pPr>
        <w:spacing w:after="0" w:line="240" w:lineRule="auto"/>
        <w:jc w:val="both"/>
        <w:rPr>
          <w:rFonts w:ascii="Humanst521 BT" w:hAnsi="Humanst521 BT" w:cs="Arial"/>
          <w:color w:val="000000" w:themeColor="text1"/>
          <w:sz w:val="24"/>
          <w:szCs w:val="24"/>
          <w:lang w:val="es-CO"/>
        </w:rPr>
      </w:pPr>
    </w:p>
    <w:p w14:paraId="16EA099D" w14:textId="3E20311B" w:rsidR="00C40367" w:rsidRDefault="00C40367" w:rsidP="00C40367">
      <w:pPr>
        <w:spacing w:after="0" w:line="240" w:lineRule="auto"/>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CLÁUSULA SÉPTIMA. NO EXISTENCIA DE RELACIÓN LABORAL.</w:t>
      </w:r>
      <w:r w:rsidR="00052E43">
        <w:rPr>
          <w:rFonts w:ascii="Humanst521 BT" w:hAnsi="Humanst521 BT" w:cs="Arial"/>
          <w:color w:val="000000" w:themeColor="text1"/>
          <w:sz w:val="24"/>
          <w:szCs w:val="24"/>
          <w:lang w:val="es-CO"/>
        </w:rPr>
        <w:t xml:space="preserve"> </w:t>
      </w:r>
      <w:r w:rsidRPr="00052E43">
        <w:rPr>
          <w:rFonts w:ascii="Humanst521 BT" w:hAnsi="Humanst521 BT" w:cs="Arial"/>
          <w:color w:val="000000" w:themeColor="text1"/>
          <w:sz w:val="24"/>
          <w:szCs w:val="24"/>
          <w:lang w:val="es-CO"/>
        </w:rPr>
        <w:t>Las personas partícipes de este convenio, incluyendo funcionarios, profesores, investigadores y estudiantes, desarrollarán el objeto del presente convenio con total independencia y autonomía de la institución de la que obtengan la cooperación, entendida esta última como el aporte de instalaciones, equipos, entre otros; por lo cual, el presente convenio no constituye vínculo laboral alguno.</w:t>
      </w:r>
    </w:p>
    <w:p w14:paraId="2B7F8BCD" w14:textId="77777777" w:rsidR="00C40367" w:rsidRDefault="00C40367" w:rsidP="00C40367">
      <w:pPr>
        <w:spacing w:after="0" w:line="240" w:lineRule="auto"/>
        <w:jc w:val="both"/>
        <w:rPr>
          <w:rFonts w:ascii="Humanst521 BT" w:hAnsi="Humanst521 BT" w:cs="Arial"/>
          <w:color w:val="000000" w:themeColor="text1"/>
          <w:sz w:val="24"/>
          <w:szCs w:val="24"/>
          <w:lang w:val="es-CO"/>
        </w:rPr>
      </w:pPr>
    </w:p>
    <w:p w14:paraId="5723010D" w14:textId="06E0DD02" w:rsidR="00C40367" w:rsidRDefault="00C40367" w:rsidP="00C40367">
      <w:pPr>
        <w:spacing w:after="0" w:line="240" w:lineRule="auto"/>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CLÁUSULA OCTAVA. NO EXISTENCIA DEL RÉGIMEN DE SOLIDARIDAD.</w:t>
      </w:r>
      <w:r>
        <w:rPr>
          <w:rFonts w:ascii="Humanst521 BT" w:hAnsi="Humanst521 BT" w:cs="Arial"/>
          <w:color w:val="000000" w:themeColor="text1"/>
          <w:sz w:val="24"/>
          <w:szCs w:val="24"/>
          <w:lang w:val="es-CO"/>
        </w:rPr>
        <w:t xml:space="preserve"> No existe régimen de solidaridad entre las partes que suscriben este convenio, en razón a que cada una responde por las obligaciones que </w:t>
      </w:r>
      <w:r w:rsidR="00C84071">
        <w:rPr>
          <w:rFonts w:ascii="Humanst521 BT" w:hAnsi="Humanst521 BT" w:cs="Arial"/>
          <w:color w:val="000000" w:themeColor="text1"/>
          <w:sz w:val="24"/>
          <w:szCs w:val="24"/>
          <w:lang w:val="es-CO"/>
        </w:rPr>
        <w:t>se establecen en el mismo.  Asi</w:t>
      </w:r>
      <w:r>
        <w:rPr>
          <w:rFonts w:ascii="Humanst521 BT" w:hAnsi="Humanst521 BT" w:cs="Arial"/>
          <w:color w:val="000000" w:themeColor="text1"/>
          <w:sz w:val="24"/>
          <w:szCs w:val="24"/>
          <w:lang w:val="es-CO"/>
        </w:rPr>
        <w:t xml:space="preserve">mismo, el uso de la imagen corporativa, no implica la </w:t>
      </w:r>
      <w:r w:rsidR="00B0290D">
        <w:rPr>
          <w:rFonts w:ascii="Humanst521 BT" w:hAnsi="Humanst521 BT" w:cs="Arial"/>
          <w:color w:val="000000" w:themeColor="text1"/>
          <w:sz w:val="24"/>
          <w:szCs w:val="24"/>
          <w:lang w:val="es-CO"/>
        </w:rPr>
        <w:t>asunción de obligaciones solidari</w:t>
      </w:r>
      <w:r>
        <w:rPr>
          <w:rFonts w:ascii="Humanst521 BT" w:hAnsi="Humanst521 BT" w:cs="Arial"/>
          <w:color w:val="000000" w:themeColor="text1"/>
          <w:sz w:val="24"/>
          <w:szCs w:val="24"/>
          <w:lang w:val="es-CO"/>
        </w:rPr>
        <w:t>as entre las partes.</w:t>
      </w:r>
    </w:p>
    <w:p w14:paraId="74EC37CC" w14:textId="77777777" w:rsidR="00C40367" w:rsidRDefault="00C40367" w:rsidP="00C40367">
      <w:pPr>
        <w:spacing w:after="0" w:line="240" w:lineRule="auto"/>
        <w:jc w:val="both"/>
        <w:rPr>
          <w:rFonts w:ascii="Humanst521 BT" w:hAnsi="Humanst521 BT" w:cs="Arial"/>
          <w:color w:val="000000" w:themeColor="text1"/>
          <w:sz w:val="24"/>
          <w:szCs w:val="24"/>
          <w:lang w:val="es-CO"/>
        </w:rPr>
      </w:pPr>
    </w:p>
    <w:p w14:paraId="2525726A" w14:textId="77777777" w:rsidR="00C40367" w:rsidRDefault="00C40367" w:rsidP="00632974">
      <w:pPr>
        <w:spacing w:after="0" w:line="240" w:lineRule="auto"/>
        <w:jc w:val="both"/>
        <w:rPr>
          <w:rFonts w:ascii="Humanst521 BT" w:hAnsi="Humanst521 BT" w:cs="Arial"/>
          <w:color w:val="000000" w:themeColor="text1"/>
          <w:sz w:val="24"/>
          <w:szCs w:val="24"/>
          <w:lang w:val="es-CO"/>
        </w:rPr>
      </w:pPr>
      <w:bookmarkStart w:id="2" w:name="_GoBack"/>
      <w:bookmarkEnd w:id="2"/>
      <w:r>
        <w:rPr>
          <w:rFonts w:ascii="Humanst521 BT" w:hAnsi="Humanst521 BT" w:cs="Arial"/>
          <w:b/>
          <w:color w:val="000000" w:themeColor="text1"/>
          <w:sz w:val="24"/>
          <w:szCs w:val="24"/>
          <w:lang w:val="es-CO"/>
        </w:rPr>
        <w:t>CLÁUSULA NOVENA. CESIÓN.</w:t>
      </w:r>
      <w:r>
        <w:rPr>
          <w:rFonts w:ascii="Humanst521 BT" w:hAnsi="Humanst521 BT" w:cs="Arial"/>
          <w:color w:val="000000" w:themeColor="text1"/>
          <w:sz w:val="24"/>
          <w:szCs w:val="24"/>
          <w:lang w:val="es-CO"/>
        </w:rPr>
        <w:t xml:space="preserve"> Las partes no podrán ceder parcial ni totalmente la ejecución del presente convenio a un tercero, </w:t>
      </w:r>
      <w:r>
        <w:rPr>
          <w:rFonts w:ascii="Humanst521 BT" w:eastAsia="Calibri" w:hAnsi="Humanst521 BT" w:cs="Arial"/>
          <w:sz w:val="24"/>
          <w:szCs w:val="24"/>
          <w:lang w:val="es-CO"/>
        </w:rPr>
        <w:t>en consideración a la especial naturaleza y condición de las partes que lo suscriben.</w:t>
      </w:r>
    </w:p>
    <w:p w14:paraId="28A3162A" w14:textId="77777777" w:rsidR="00C40367" w:rsidRDefault="00C40367" w:rsidP="00C40367">
      <w:pPr>
        <w:spacing w:after="0" w:line="240" w:lineRule="auto"/>
        <w:jc w:val="both"/>
        <w:rPr>
          <w:rFonts w:ascii="Humanst521 BT" w:hAnsi="Humanst521 BT" w:cs="Arial"/>
          <w:color w:val="000000" w:themeColor="text1"/>
          <w:sz w:val="24"/>
          <w:szCs w:val="24"/>
          <w:lang w:val="es-CO"/>
        </w:rPr>
      </w:pPr>
    </w:p>
    <w:p w14:paraId="29DEB4A8" w14:textId="4A719E06" w:rsidR="00C40367" w:rsidRDefault="00C40367" w:rsidP="00C40367">
      <w:pPr>
        <w:spacing w:after="0" w:line="240" w:lineRule="auto"/>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CLÁUSULA DÉCIMA. SOLUCIÓN DE CONTROVERSIAS.</w:t>
      </w:r>
      <w:r>
        <w:rPr>
          <w:rFonts w:ascii="Humanst521 BT" w:hAnsi="Humanst521 BT" w:cs="Arial"/>
          <w:color w:val="000000" w:themeColor="text1"/>
          <w:sz w:val="24"/>
          <w:szCs w:val="24"/>
          <w:lang w:val="es-CO"/>
        </w:rPr>
        <w:t xml:space="preserve"> En el evento de presentarse un </w:t>
      </w:r>
      <w:r w:rsidRPr="00052E43">
        <w:rPr>
          <w:rFonts w:ascii="Humanst521 BT" w:hAnsi="Humanst521 BT" w:cs="Arial"/>
          <w:color w:val="000000" w:themeColor="text1"/>
          <w:sz w:val="24"/>
          <w:szCs w:val="24"/>
          <w:lang w:val="es-CO"/>
        </w:rPr>
        <w:t>conflicto</w:t>
      </w:r>
      <w:r>
        <w:rPr>
          <w:rFonts w:ascii="Humanst521 BT" w:hAnsi="Humanst521 BT" w:cs="Arial"/>
          <w:color w:val="000000" w:themeColor="text1"/>
          <w:sz w:val="24"/>
          <w:szCs w:val="24"/>
          <w:lang w:val="es-CO"/>
        </w:rPr>
        <w:t xml:space="preserve"> en cuanto a la interpretación y/o aplicación de las cláusulas del presente convenio y de los convenios específicos que se deriven, las partes realizarán sus mayores esfuerzos en la búsqueda</w:t>
      </w:r>
      <w:r w:rsidR="00B92BEA">
        <w:rPr>
          <w:rFonts w:ascii="Humanst521 BT" w:hAnsi="Humanst521 BT" w:cs="Arial"/>
          <w:color w:val="000000" w:themeColor="text1"/>
          <w:sz w:val="24"/>
          <w:szCs w:val="24"/>
          <w:lang w:val="es-CO"/>
        </w:rPr>
        <w:t xml:space="preserve"> de una sol</w:t>
      </w:r>
      <w:r w:rsidR="00A7448E">
        <w:rPr>
          <w:rFonts w:ascii="Humanst521 BT" w:hAnsi="Humanst521 BT" w:cs="Arial"/>
          <w:color w:val="000000" w:themeColor="text1"/>
          <w:sz w:val="24"/>
          <w:szCs w:val="24"/>
          <w:lang w:val="es-CO"/>
        </w:rPr>
        <w:t>ución consensual.</w:t>
      </w:r>
    </w:p>
    <w:p w14:paraId="26B45590" w14:textId="77777777" w:rsidR="0088106D" w:rsidRDefault="0088106D" w:rsidP="00C40367">
      <w:pPr>
        <w:spacing w:after="0" w:line="240" w:lineRule="auto"/>
        <w:jc w:val="both"/>
        <w:rPr>
          <w:rFonts w:ascii="Humanst521 BT" w:hAnsi="Humanst521 BT" w:cs="Arial"/>
          <w:color w:val="000000" w:themeColor="text1"/>
          <w:sz w:val="24"/>
          <w:szCs w:val="24"/>
          <w:lang w:val="es-CO"/>
        </w:rPr>
      </w:pPr>
    </w:p>
    <w:p w14:paraId="0556B463" w14:textId="7FA40531" w:rsidR="00427326" w:rsidRDefault="00C40367" w:rsidP="00B92BEA">
      <w:pPr>
        <w:spacing w:after="0" w:line="240" w:lineRule="auto"/>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CLÁUSULA DÉCIMA</w:t>
      </w:r>
      <w:r w:rsidR="00427326">
        <w:rPr>
          <w:rFonts w:ascii="Humanst521 BT" w:hAnsi="Humanst521 BT" w:cs="Arial"/>
          <w:b/>
          <w:color w:val="000000" w:themeColor="text1"/>
          <w:sz w:val="24"/>
          <w:szCs w:val="24"/>
          <w:lang w:val="es-CO"/>
        </w:rPr>
        <w:t xml:space="preserve"> PRIMERA</w:t>
      </w:r>
      <w:r>
        <w:rPr>
          <w:rFonts w:ascii="Humanst521 BT" w:hAnsi="Humanst521 BT" w:cs="Arial"/>
          <w:b/>
          <w:color w:val="000000" w:themeColor="text1"/>
          <w:sz w:val="24"/>
          <w:szCs w:val="24"/>
          <w:lang w:val="es-CO"/>
        </w:rPr>
        <w:t>. VALOR.</w:t>
      </w:r>
      <w:r>
        <w:rPr>
          <w:rFonts w:ascii="Humanst521 BT" w:hAnsi="Humanst521 BT" w:cs="Arial"/>
          <w:color w:val="000000" w:themeColor="text1"/>
          <w:sz w:val="24"/>
          <w:szCs w:val="24"/>
          <w:lang w:val="es-CO"/>
        </w:rPr>
        <w:t xml:space="preserve"> La firma del presente convenio no genera ningún compromiso económico para ninguna de las partes, los costos asociados al desarrollo de las actividades serán definidos en los correspondientes convenios específicos.</w:t>
      </w:r>
    </w:p>
    <w:p w14:paraId="7C01165B" w14:textId="6A52F980" w:rsidR="00B92BEA" w:rsidRDefault="00B92BEA" w:rsidP="00B92BEA">
      <w:pPr>
        <w:spacing w:after="0" w:line="240" w:lineRule="auto"/>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 xml:space="preserve">PARÁGRAFO: </w:t>
      </w:r>
      <w:r>
        <w:rPr>
          <w:rFonts w:ascii="Humanst521 BT" w:hAnsi="Humanst521 BT" w:cs="Arial"/>
          <w:color w:val="000000" w:themeColor="text1"/>
          <w:sz w:val="24"/>
          <w:szCs w:val="24"/>
          <w:lang w:val="es-CO"/>
        </w:rPr>
        <w:t>Las Instituciones se esforzarán para prever, de acuerdo con la disponibilidad de recursos en sus presupuestos, los medios necesarios para poner en acción el presente convenio y si es necesario, solicitarán esos medios a fuentes externas de financiación pública o privada. El presente convenio no implica la asunción de compromisos financieros.</w:t>
      </w:r>
    </w:p>
    <w:p w14:paraId="31A4F593" w14:textId="77777777" w:rsidR="00C40367" w:rsidRDefault="00C40367" w:rsidP="00C40367">
      <w:pPr>
        <w:spacing w:after="0" w:line="240" w:lineRule="auto"/>
        <w:jc w:val="both"/>
        <w:rPr>
          <w:rFonts w:ascii="Humanst521 BT" w:hAnsi="Humanst521 BT" w:cs="Arial"/>
          <w:color w:val="000000" w:themeColor="text1"/>
          <w:sz w:val="24"/>
          <w:szCs w:val="24"/>
          <w:lang w:val="es-CO"/>
        </w:rPr>
      </w:pPr>
    </w:p>
    <w:p w14:paraId="206DE252" w14:textId="4437A479" w:rsidR="00C40367" w:rsidRPr="00427326" w:rsidRDefault="00C40367" w:rsidP="00C40367">
      <w:pPr>
        <w:spacing w:after="0" w:line="240" w:lineRule="auto"/>
        <w:jc w:val="both"/>
        <w:rPr>
          <w:rFonts w:ascii="Humanst521 BT" w:hAnsi="Humanst521 BT" w:cs="Arial"/>
          <w:sz w:val="24"/>
          <w:szCs w:val="24"/>
          <w:lang w:val="es-CO"/>
        </w:rPr>
      </w:pPr>
      <w:r w:rsidRPr="00427326">
        <w:rPr>
          <w:rFonts w:ascii="Humanst521 BT" w:hAnsi="Humanst521 BT" w:cs="Arial"/>
          <w:b/>
          <w:sz w:val="24"/>
          <w:szCs w:val="24"/>
          <w:lang w:val="es-CO"/>
        </w:rPr>
        <w:t xml:space="preserve">CLÁUSULA DÉCIMA </w:t>
      </w:r>
      <w:r w:rsidR="00427326">
        <w:rPr>
          <w:rFonts w:ascii="Humanst521 BT" w:hAnsi="Humanst521 BT" w:cs="Arial"/>
          <w:b/>
          <w:color w:val="000000" w:themeColor="text1"/>
          <w:sz w:val="24"/>
          <w:szCs w:val="24"/>
          <w:lang w:val="es-CO"/>
        </w:rPr>
        <w:t>SEGUNDA</w:t>
      </w:r>
      <w:r w:rsidRPr="00427326">
        <w:rPr>
          <w:rFonts w:ascii="Humanst521 BT" w:hAnsi="Humanst521 BT" w:cs="Arial"/>
          <w:b/>
          <w:sz w:val="24"/>
          <w:szCs w:val="24"/>
          <w:lang w:val="es-CO"/>
        </w:rPr>
        <w:t>. EJECUCIÓN DE BUENA FE</w:t>
      </w:r>
      <w:r w:rsidRPr="00427326">
        <w:rPr>
          <w:rFonts w:ascii="Humanst521 BT" w:hAnsi="Humanst521 BT" w:cs="Arial"/>
          <w:sz w:val="24"/>
          <w:szCs w:val="24"/>
          <w:lang w:val="es-CO"/>
        </w:rPr>
        <w:t>. Las partes manifiestan que el presente convenio es producto de la buena fe, por lo que realizarán todas las acciones posibles para su debido cumplimiento.</w:t>
      </w:r>
    </w:p>
    <w:p w14:paraId="32901611" w14:textId="77777777" w:rsidR="00C40367" w:rsidRDefault="00C40367" w:rsidP="00C40367">
      <w:pPr>
        <w:spacing w:after="0" w:line="240" w:lineRule="auto"/>
        <w:jc w:val="both"/>
        <w:rPr>
          <w:rFonts w:ascii="Humanst521 BT" w:hAnsi="Humanst521 BT" w:cs="Arial"/>
          <w:color w:val="000000" w:themeColor="text1"/>
          <w:sz w:val="24"/>
          <w:szCs w:val="24"/>
          <w:lang w:val="es-CO"/>
        </w:rPr>
      </w:pPr>
    </w:p>
    <w:p w14:paraId="5CAB5F71" w14:textId="08FD6D80" w:rsidR="00C40367" w:rsidRDefault="00C40367" w:rsidP="00C40367">
      <w:pPr>
        <w:spacing w:after="0"/>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 xml:space="preserve">CLÁUSULA DÉCIMA </w:t>
      </w:r>
      <w:r w:rsidR="00427326" w:rsidRPr="00427326">
        <w:rPr>
          <w:rFonts w:ascii="Humanst521 BT" w:hAnsi="Humanst521 BT" w:cs="Arial"/>
          <w:b/>
          <w:sz w:val="24"/>
          <w:szCs w:val="24"/>
          <w:lang w:val="es-CO"/>
        </w:rPr>
        <w:t>TERCERA</w:t>
      </w:r>
      <w:r>
        <w:rPr>
          <w:rFonts w:ascii="Humanst521 BT" w:hAnsi="Humanst521 BT" w:cs="Arial"/>
          <w:b/>
          <w:color w:val="000000" w:themeColor="text1"/>
          <w:sz w:val="24"/>
          <w:szCs w:val="24"/>
          <w:lang w:val="es-CO"/>
        </w:rPr>
        <w:t>. CAUSALES DE TERMINACIÓN</w:t>
      </w:r>
      <w:r>
        <w:rPr>
          <w:rFonts w:ascii="Humanst521 BT" w:hAnsi="Humanst521 BT" w:cs="Arial"/>
          <w:color w:val="000000" w:themeColor="text1"/>
          <w:sz w:val="24"/>
          <w:szCs w:val="24"/>
          <w:lang w:val="es-CO"/>
        </w:rPr>
        <w:t>. Constituyen causales de terminación del presente convenio las siguientes:</w:t>
      </w:r>
    </w:p>
    <w:p w14:paraId="35796704" w14:textId="77777777" w:rsidR="00C40367" w:rsidRDefault="00C40367" w:rsidP="00C40367">
      <w:pPr>
        <w:pStyle w:val="Prrafodelista"/>
        <w:numPr>
          <w:ilvl w:val="0"/>
          <w:numId w:val="1"/>
        </w:numPr>
        <w:spacing w:after="0"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El vencimiento del plazo de duración o cualquiera de sus prórrogas, sin acudir a la prórroga establecida en el presente convenio.</w:t>
      </w:r>
    </w:p>
    <w:p w14:paraId="0D71CCB0" w14:textId="77777777" w:rsidR="00C40367" w:rsidRDefault="00C40367" w:rsidP="00C40367">
      <w:pPr>
        <w:pStyle w:val="Prrafodelista"/>
        <w:numPr>
          <w:ilvl w:val="0"/>
          <w:numId w:val="1"/>
        </w:numPr>
        <w:spacing w:after="0"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Por mutuo acuerdo de las partes manifestado por escrito y con causa justificada.</w:t>
      </w:r>
    </w:p>
    <w:p w14:paraId="61C6334F" w14:textId="77777777" w:rsidR="00C40367" w:rsidRDefault="00C40367" w:rsidP="00C40367">
      <w:pPr>
        <w:pStyle w:val="Prrafodelista"/>
        <w:numPr>
          <w:ilvl w:val="0"/>
          <w:numId w:val="1"/>
        </w:numPr>
        <w:spacing w:after="0"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 xml:space="preserve">El incumplimiento parcial o total de alguna de ellas. </w:t>
      </w:r>
    </w:p>
    <w:p w14:paraId="0BAB4075" w14:textId="77777777" w:rsidR="00C40367" w:rsidRDefault="00C40367" w:rsidP="00C40367">
      <w:pPr>
        <w:pStyle w:val="Prrafodelista"/>
        <w:numPr>
          <w:ilvl w:val="0"/>
          <w:numId w:val="1"/>
        </w:numPr>
        <w:spacing w:after="0"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Fuerza Mayor o caso fortuito, que imposibilite llevar a cabo su objeto.</w:t>
      </w:r>
    </w:p>
    <w:p w14:paraId="43D48B6A" w14:textId="77777777" w:rsidR="00C40367" w:rsidRDefault="00C40367" w:rsidP="00C40367">
      <w:pPr>
        <w:spacing w:after="0"/>
        <w:jc w:val="both"/>
        <w:rPr>
          <w:rFonts w:ascii="Humanst521 BT" w:hAnsi="Humanst521 BT" w:cs="Arial"/>
          <w:color w:val="000000" w:themeColor="text1"/>
          <w:sz w:val="24"/>
          <w:szCs w:val="24"/>
          <w:lang w:val="es-CO"/>
        </w:rPr>
      </w:pPr>
    </w:p>
    <w:p w14:paraId="4BF54337" w14:textId="77777777" w:rsidR="00C40367" w:rsidRDefault="00C40367" w:rsidP="00C40367">
      <w:pPr>
        <w:spacing w:after="0"/>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No obstante e independientemente del motivo de la terminación, los programas, proyectos o actividades que se estén realizando en ese momento, continuarán hasta la fecha programada y se apruebe su conclusión.</w:t>
      </w:r>
    </w:p>
    <w:p w14:paraId="1B20696D" w14:textId="77777777" w:rsidR="00C40367" w:rsidRDefault="00C40367" w:rsidP="00C40367">
      <w:pPr>
        <w:spacing w:after="0" w:line="240" w:lineRule="auto"/>
        <w:jc w:val="both"/>
        <w:rPr>
          <w:rFonts w:ascii="Humanst521 BT" w:hAnsi="Humanst521 BT" w:cs="Arial"/>
          <w:b/>
          <w:color w:val="000000" w:themeColor="text1"/>
          <w:sz w:val="24"/>
          <w:szCs w:val="24"/>
          <w:lang w:val="es-CO"/>
        </w:rPr>
      </w:pPr>
    </w:p>
    <w:p w14:paraId="45794946" w14:textId="55494DB3" w:rsidR="00C40367" w:rsidRDefault="00C40367" w:rsidP="00C40367">
      <w:pPr>
        <w:spacing w:after="0" w:line="240" w:lineRule="auto"/>
        <w:jc w:val="both"/>
        <w:rPr>
          <w:rFonts w:ascii="Humanst521 BT" w:hAnsi="Humanst521 BT" w:cs="Arial"/>
          <w:color w:val="000000" w:themeColor="text1"/>
          <w:sz w:val="24"/>
          <w:szCs w:val="24"/>
          <w:lang w:val="es-CO"/>
        </w:rPr>
      </w:pPr>
      <w:r>
        <w:rPr>
          <w:rFonts w:ascii="Humanst521 BT" w:hAnsi="Humanst521 BT" w:cs="Arial"/>
          <w:b/>
          <w:color w:val="000000" w:themeColor="text1"/>
          <w:sz w:val="24"/>
          <w:szCs w:val="24"/>
          <w:lang w:val="es-CO"/>
        </w:rPr>
        <w:t xml:space="preserve">CLÁUSULA DÉCIMA </w:t>
      </w:r>
      <w:r w:rsidR="00427326">
        <w:rPr>
          <w:rFonts w:ascii="Humanst521 BT" w:hAnsi="Humanst521 BT" w:cs="Arial"/>
          <w:b/>
          <w:color w:val="000000" w:themeColor="text1"/>
          <w:sz w:val="24"/>
          <w:szCs w:val="24"/>
          <w:lang w:val="es-CO"/>
        </w:rPr>
        <w:t>CUARTA</w:t>
      </w:r>
      <w:r>
        <w:rPr>
          <w:rFonts w:ascii="Humanst521 BT" w:hAnsi="Humanst521 BT" w:cs="Arial"/>
          <w:b/>
          <w:color w:val="000000" w:themeColor="text1"/>
          <w:sz w:val="24"/>
          <w:szCs w:val="24"/>
          <w:lang w:val="es-CO"/>
        </w:rPr>
        <w:t xml:space="preserve">. DURACIÓN. </w:t>
      </w:r>
      <w:r>
        <w:rPr>
          <w:rFonts w:ascii="Humanst521 BT" w:hAnsi="Humanst521 BT" w:cs="Arial"/>
          <w:color w:val="000000" w:themeColor="text1"/>
          <w:sz w:val="24"/>
          <w:szCs w:val="24"/>
          <w:lang w:val="es-CO"/>
        </w:rPr>
        <w:t xml:space="preserve">Las partes de común acuerdo fijan como duración del presente convenio un periodo de </w:t>
      </w:r>
      <w:r w:rsidRPr="003C3772">
        <w:rPr>
          <w:rFonts w:ascii="Humanst521 BT" w:hAnsi="Humanst521 BT" w:cs="Arial"/>
          <w:color w:val="2E74B5" w:themeColor="accent1" w:themeShade="BF"/>
          <w:sz w:val="24"/>
          <w:szCs w:val="24"/>
          <w:lang w:val="es-CO"/>
        </w:rPr>
        <w:t xml:space="preserve">_____________________ (fijar periodo de duración) </w:t>
      </w:r>
      <w:r>
        <w:rPr>
          <w:rFonts w:ascii="Humanst521 BT" w:hAnsi="Humanst521 BT" w:cs="Arial"/>
          <w:color w:val="000000" w:themeColor="text1"/>
          <w:sz w:val="24"/>
          <w:szCs w:val="24"/>
          <w:lang w:val="es-CO"/>
        </w:rPr>
        <w:t>contados a partir de la fecha de la última firma</w:t>
      </w:r>
      <w:r w:rsidR="00786849">
        <w:rPr>
          <w:rFonts w:ascii="Humanst521 BT" w:hAnsi="Humanst521 BT" w:cs="Arial"/>
          <w:color w:val="000000" w:themeColor="text1"/>
          <w:sz w:val="24"/>
          <w:szCs w:val="24"/>
          <w:lang w:val="es-CO"/>
        </w:rPr>
        <w:t>, momento en que se entiende perfeccionado, que podrá ser prorrogado</w:t>
      </w:r>
      <w:r>
        <w:rPr>
          <w:rFonts w:ascii="Humanst521 BT" w:hAnsi="Humanst521 BT" w:cs="Arial"/>
          <w:color w:val="000000" w:themeColor="text1"/>
          <w:sz w:val="24"/>
          <w:szCs w:val="24"/>
          <w:lang w:val="es-CO"/>
        </w:rPr>
        <w:t xml:space="preserve"> por periodos iguales, previa evaluación de los resultados obtenidos y mediante acuerdo escrito entre las partes, a menos que una de las Instituciones comunique a la otra, por escrito y con </w:t>
      </w:r>
      <w:r w:rsidRPr="003C3772">
        <w:rPr>
          <w:rFonts w:ascii="Humanst521 BT" w:hAnsi="Humanst521 BT" w:cs="Arial"/>
          <w:color w:val="2E74B5" w:themeColor="accent1" w:themeShade="BF"/>
          <w:sz w:val="24"/>
          <w:szCs w:val="24"/>
          <w:lang w:val="es-CO"/>
        </w:rPr>
        <w:t xml:space="preserve">__________________(fijar periodo de preaviso  para terminación anticipada)  </w:t>
      </w:r>
      <w:r>
        <w:rPr>
          <w:rFonts w:ascii="Humanst521 BT" w:hAnsi="Humanst521 BT" w:cs="Arial"/>
          <w:color w:val="000000" w:themeColor="text1"/>
          <w:sz w:val="24"/>
          <w:szCs w:val="24"/>
          <w:lang w:val="es-CO"/>
        </w:rPr>
        <w:t xml:space="preserve">de anticipación, la fecha en que desee darlo por concluido. </w:t>
      </w:r>
    </w:p>
    <w:p w14:paraId="6868B393" w14:textId="12FDB1F3" w:rsidR="00C40367" w:rsidRDefault="00C40367" w:rsidP="00C40367">
      <w:pPr>
        <w:spacing w:after="0" w:line="240" w:lineRule="auto"/>
        <w:jc w:val="both"/>
        <w:rPr>
          <w:rFonts w:ascii="Humanst521 BT" w:hAnsi="Humanst521 BT" w:cs="Arial"/>
          <w:color w:val="000000" w:themeColor="text1"/>
          <w:sz w:val="24"/>
          <w:szCs w:val="24"/>
          <w:lang w:val="es-CO"/>
        </w:rPr>
      </w:pPr>
    </w:p>
    <w:p w14:paraId="29A0630A" w14:textId="09042D1C" w:rsidR="00FF2AD4" w:rsidRDefault="00FF2AD4" w:rsidP="00C40367">
      <w:pPr>
        <w:spacing w:after="0" w:line="240" w:lineRule="auto"/>
        <w:jc w:val="both"/>
        <w:rPr>
          <w:rFonts w:ascii="Humanst521 BT" w:hAnsi="Humanst521 BT" w:cs="Arial"/>
          <w:color w:val="000000" w:themeColor="text1"/>
          <w:sz w:val="24"/>
          <w:szCs w:val="24"/>
          <w:lang w:val="es-CO"/>
        </w:rPr>
      </w:pPr>
    </w:p>
    <w:p w14:paraId="004340AD" w14:textId="2F14D47C" w:rsidR="00FF2AD4" w:rsidRDefault="00FF2AD4" w:rsidP="00C40367">
      <w:pPr>
        <w:spacing w:after="0" w:line="240" w:lineRule="auto"/>
        <w:jc w:val="both"/>
        <w:rPr>
          <w:rFonts w:ascii="Humanst521 BT" w:hAnsi="Humanst521 BT" w:cs="Arial"/>
          <w:color w:val="000000" w:themeColor="text1"/>
          <w:sz w:val="24"/>
          <w:szCs w:val="24"/>
          <w:lang w:val="es-CO"/>
        </w:rPr>
      </w:pPr>
    </w:p>
    <w:p w14:paraId="4D287642" w14:textId="244DA8B5" w:rsidR="00FF2AD4" w:rsidRDefault="00FF2AD4" w:rsidP="00C40367">
      <w:pPr>
        <w:spacing w:after="0" w:line="240" w:lineRule="auto"/>
        <w:jc w:val="both"/>
        <w:rPr>
          <w:rFonts w:ascii="Humanst521 BT" w:hAnsi="Humanst521 BT" w:cs="Arial"/>
          <w:color w:val="000000" w:themeColor="text1"/>
          <w:sz w:val="24"/>
          <w:szCs w:val="24"/>
          <w:lang w:val="es-CO"/>
        </w:rPr>
      </w:pPr>
    </w:p>
    <w:p w14:paraId="524DDC5A" w14:textId="77777777" w:rsidR="00FF2AD4" w:rsidRDefault="00FF2AD4" w:rsidP="00C40367">
      <w:pPr>
        <w:spacing w:after="0" w:line="240" w:lineRule="auto"/>
        <w:jc w:val="both"/>
        <w:rPr>
          <w:rFonts w:ascii="Humanst521 BT" w:hAnsi="Humanst521 BT" w:cs="Arial"/>
          <w:color w:val="000000" w:themeColor="text1"/>
          <w:sz w:val="24"/>
          <w:szCs w:val="24"/>
          <w:lang w:val="es-CO"/>
        </w:rPr>
      </w:pPr>
    </w:p>
    <w:tbl>
      <w:tblPr>
        <w:tblStyle w:val="Tablaconcuadrcula"/>
        <w:tblpPr w:leftFromText="141" w:rightFromText="141" w:vertAnchor="page" w:horzAnchor="page" w:tblpX="2053" w:tblpY="5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F2AD4" w:rsidRPr="00E77921" w14:paraId="0533CDFD" w14:textId="77777777" w:rsidTr="00FF2AD4">
        <w:trPr>
          <w:trHeight w:val="1530"/>
        </w:trPr>
        <w:tc>
          <w:tcPr>
            <w:tcW w:w="4414" w:type="dxa"/>
          </w:tcPr>
          <w:p w14:paraId="622B4FA5" w14:textId="77777777" w:rsidR="00FF2AD4" w:rsidRDefault="00FF2AD4" w:rsidP="00FF2AD4">
            <w:pPr>
              <w:spacing w:line="240" w:lineRule="auto"/>
              <w:jc w:val="both"/>
              <w:rPr>
                <w:rFonts w:ascii="Humanst521 BT" w:hAnsi="Humanst521 BT" w:cs="Arial"/>
                <w:b/>
                <w:color w:val="000000" w:themeColor="text1"/>
                <w:sz w:val="24"/>
                <w:szCs w:val="24"/>
                <w:lang w:val="es-CO"/>
              </w:rPr>
            </w:pPr>
          </w:p>
          <w:p w14:paraId="329B6820" w14:textId="77777777" w:rsidR="00FF2AD4" w:rsidRDefault="00FF2AD4" w:rsidP="00FF2AD4">
            <w:pPr>
              <w:spacing w:line="240" w:lineRule="auto"/>
              <w:jc w:val="both"/>
              <w:rPr>
                <w:rFonts w:ascii="Humanst521 BT" w:hAnsi="Humanst521 BT" w:cs="Arial"/>
                <w:b/>
                <w:color w:val="000000" w:themeColor="text1"/>
                <w:sz w:val="24"/>
                <w:szCs w:val="24"/>
                <w:lang w:val="es-CO"/>
              </w:rPr>
            </w:pPr>
            <w:r>
              <w:rPr>
                <w:rFonts w:ascii="Humanst521 BT" w:hAnsi="Humanst521 BT" w:cs="Arial"/>
                <w:b/>
                <w:color w:val="000000" w:themeColor="text1"/>
                <w:sz w:val="24"/>
                <w:szCs w:val="24"/>
                <w:lang w:val="es-CO"/>
              </w:rPr>
              <w:t>_________________________</w:t>
            </w:r>
          </w:p>
          <w:p w14:paraId="0EF65EC8" w14:textId="77777777" w:rsidR="00FF2AD4" w:rsidRDefault="00FF2AD4" w:rsidP="00FF2AD4">
            <w:pPr>
              <w:spacing w:line="240" w:lineRule="auto"/>
              <w:jc w:val="both"/>
              <w:rPr>
                <w:rFonts w:ascii="Humanst521 BT" w:hAnsi="Humanst521 BT" w:cs="Arial"/>
                <w:b/>
                <w:caps/>
                <w:color w:val="000000" w:themeColor="text1"/>
                <w:sz w:val="24"/>
                <w:szCs w:val="24"/>
                <w:lang w:val="es-CO"/>
              </w:rPr>
            </w:pPr>
            <w:r>
              <w:rPr>
                <w:rFonts w:ascii="Humanst521 BT" w:hAnsi="Humanst521 BT" w:cs="Arial"/>
                <w:b/>
                <w:color w:val="000000" w:themeColor="text1"/>
                <w:sz w:val="24"/>
                <w:szCs w:val="24"/>
                <w:lang w:val="es-CO"/>
              </w:rPr>
              <w:t>XXXXXXXXXXXXXXXXXX</w:t>
            </w:r>
          </w:p>
          <w:p w14:paraId="1C9ED941" w14:textId="77777777" w:rsidR="00FF2AD4" w:rsidRDefault="00FF2AD4" w:rsidP="00FF2AD4">
            <w:pPr>
              <w:spacing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XXXXXXX (cargo)</w:t>
            </w:r>
          </w:p>
          <w:p w14:paraId="150147BE" w14:textId="77777777" w:rsidR="00FF2AD4" w:rsidRDefault="00FF2AD4" w:rsidP="00FF2AD4">
            <w:pPr>
              <w:spacing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XXXXXXXX (entidad)</w:t>
            </w:r>
          </w:p>
        </w:tc>
        <w:tc>
          <w:tcPr>
            <w:tcW w:w="4414" w:type="dxa"/>
          </w:tcPr>
          <w:p w14:paraId="6D29EF2E" w14:textId="77777777" w:rsidR="00FF2AD4" w:rsidRDefault="00FF2AD4" w:rsidP="00FF2AD4">
            <w:pPr>
              <w:spacing w:line="240" w:lineRule="auto"/>
              <w:jc w:val="both"/>
              <w:rPr>
                <w:rFonts w:ascii="Humanst521 BT" w:hAnsi="Humanst521 BT" w:cs="Arial"/>
                <w:b/>
                <w:color w:val="000000" w:themeColor="text1"/>
                <w:sz w:val="24"/>
                <w:szCs w:val="24"/>
                <w:lang w:val="es-CO"/>
              </w:rPr>
            </w:pPr>
          </w:p>
          <w:p w14:paraId="7CC9A986" w14:textId="77777777" w:rsidR="00FF2AD4" w:rsidRDefault="00FF2AD4" w:rsidP="00FF2AD4">
            <w:pPr>
              <w:spacing w:line="240" w:lineRule="auto"/>
              <w:jc w:val="both"/>
              <w:rPr>
                <w:rFonts w:ascii="Humanst521 BT" w:hAnsi="Humanst521 BT" w:cs="Arial"/>
                <w:b/>
                <w:color w:val="000000" w:themeColor="text1"/>
                <w:sz w:val="24"/>
                <w:szCs w:val="24"/>
                <w:lang w:val="es-CO"/>
              </w:rPr>
            </w:pPr>
            <w:r>
              <w:rPr>
                <w:rFonts w:ascii="Humanst521 BT" w:hAnsi="Humanst521 BT" w:cs="Arial"/>
                <w:b/>
                <w:color w:val="000000" w:themeColor="text1"/>
                <w:sz w:val="24"/>
                <w:szCs w:val="24"/>
                <w:lang w:val="es-CO"/>
              </w:rPr>
              <w:t>_________________________</w:t>
            </w:r>
          </w:p>
          <w:p w14:paraId="5F797695" w14:textId="77777777" w:rsidR="00FF2AD4" w:rsidRDefault="00FF2AD4" w:rsidP="00FF2AD4">
            <w:pPr>
              <w:spacing w:line="240" w:lineRule="auto"/>
              <w:jc w:val="both"/>
              <w:rPr>
                <w:rFonts w:ascii="Humanst521 BT" w:hAnsi="Humanst521 BT" w:cs="Arial"/>
                <w:b/>
                <w:color w:val="000000" w:themeColor="text1"/>
                <w:sz w:val="24"/>
                <w:szCs w:val="24"/>
                <w:lang w:val="es-CO"/>
              </w:rPr>
            </w:pPr>
            <w:r>
              <w:rPr>
                <w:rFonts w:ascii="Humanst521 BT" w:hAnsi="Humanst521 BT" w:cs="Arial"/>
                <w:b/>
                <w:color w:val="000000" w:themeColor="text1"/>
                <w:sz w:val="24"/>
                <w:szCs w:val="24"/>
                <w:lang w:val="es-CO"/>
              </w:rPr>
              <w:t>HERNÁN PORRAS DÍAZ</w:t>
            </w:r>
          </w:p>
          <w:p w14:paraId="51C72A8A" w14:textId="4C8B9095" w:rsidR="00FF2AD4" w:rsidRDefault="00FF2AD4" w:rsidP="00FF2AD4">
            <w:pPr>
              <w:spacing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 xml:space="preserve">Rector </w:t>
            </w:r>
          </w:p>
          <w:p w14:paraId="60B7C600" w14:textId="77777777" w:rsidR="00FF2AD4" w:rsidRDefault="00FF2AD4" w:rsidP="00FF2AD4">
            <w:pPr>
              <w:spacing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Universidad Industrial de Santander</w:t>
            </w:r>
          </w:p>
        </w:tc>
      </w:tr>
      <w:tr w:rsidR="00FF2AD4" w14:paraId="50F14960" w14:textId="77777777" w:rsidTr="00FF2AD4">
        <w:tc>
          <w:tcPr>
            <w:tcW w:w="4414" w:type="dxa"/>
          </w:tcPr>
          <w:p w14:paraId="2F720A2D" w14:textId="77777777" w:rsidR="00FF2AD4" w:rsidRDefault="00FF2AD4" w:rsidP="00FF2AD4">
            <w:pPr>
              <w:spacing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Lugar: ____________</w:t>
            </w:r>
          </w:p>
          <w:p w14:paraId="44FD1AB8" w14:textId="77777777" w:rsidR="00FF2AD4" w:rsidRDefault="00FF2AD4" w:rsidP="00FF2AD4">
            <w:pPr>
              <w:spacing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Fecha: ___/___/_____</w:t>
            </w:r>
          </w:p>
        </w:tc>
        <w:tc>
          <w:tcPr>
            <w:tcW w:w="4414" w:type="dxa"/>
          </w:tcPr>
          <w:p w14:paraId="3CF6CB6D" w14:textId="77777777" w:rsidR="00FF2AD4" w:rsidRDefault="00FF2AD4" w:rsidP="00FF2AD4">
            <w:pPr>
              <w:spacing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Lugar: ____________</w:t>
            </w:r>
          </w:p>
          <w:p w14:paraId="62E6F27B" w14:textId="77777777" w:rsidR="00FF2AD4" w:rsidRDefault="00FF2AD4" w:rsidP="00FF2AD4">
            <w:pPr>
              <w:spacing w:line="240" w:lineRule="auto"/>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Fecha: ___/___/_____</w:t>
            </w:r>
          </w:p>
        </w:tc>
      </w:tr>
    </w:tbl>
    <w:p w14:paraId="3E633173" w14:textId="36EC0C3B" w:rsidR="00D40481" w:rsidRPr="00427326" w:rsidRDefault="00786849" w:rsidP="00427326">
      <w:pPr>
        <w:spacing w:after="0" w:line="240" w:lineRule="auto"/>
        <w:jc w:val="both"/>
        <w:rPr>
          <w:rFonts w:ascii="Humanst521 BT" w:hAnsi="Humanst521 BT" w:cs="Arial"/>
          <w:color w:val="000000" w:themeColor="text1"/>
          <w:sz w:val="24"/>
          <w:szCs w:val="24"/>
          <w:lang w:val="es-CO"/>
        </w:rPr>
      </w:pPr>
      <w:r w:rsidRPr="00427326">
        <w:rPr>
          <w:rFonts w:ascii="Humanst521 BT" w:hAnsi="Humanst521 BT" w:cs="Arial"/>
          <w:color w:val="000000" w:themeColor="text1"/>
          <w:sz w:val="24"/>
          <w:szCs w:val="24"/>
          <w:lang w:val="es-CO"/>
        </w:rPr>
        <w:t>En señal de acuerdo con los términos anteriores, firmamos el presente convenio de cooperación en dos (2) ejemplares del mismo tenor, con destino a cada una de las partes.</w:t>
      </w:r>
    </w:p>
    <w:sectPr w:rsidR="00D40481" w:rsidRPr="00427326" w:rsidSect="002106A6">
      <w:headerReference w:type="default" r:id="rId9"/>
      <w:pgSz w:w="12240" w:h="15840"/>
      <w:pgMar w:top="1912"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elext" w:date="2017-03-31T10:12:00Z" w:initials="r">
    <w:p w14:paraId="13454877" w14:textId="0DA0F2DC" w:rsidR="00C40367" w:rsidRDefault="00C40367" w:rsidP="00C40367">
      <w:pPr>
        <w:pStyle w:val="Textocomentario"/>
        <w:rPr>
          <w:rFonts w:ascii="Arial" w:hAnsi="Arial" w:cs="Arial"/>
          <w:lang w:val="es-CO"/>
        </w:rPr>
      </w:pPr>
      <w:r>
        <w:rPr>
          <w:rStyle w:val="Refdecomentario"/>
        </w:rPr>
        <w:annotationRef/>
      </w:r>
      <w:r w:rsidR="0017363E">
        <w:rPr>
          <w:rFonts w:ascii="Arial" w:hAnsi="Arial" w:cs="Arial"/>
          <w:lang w:val="es-CO"/>
        </w:rPr>
        <w:t>OPCIONES DE CONSIDERACIONES:</w:t>
      </w:r>
      <w:r>
        <w:rPr>
          <w:rFonts w:ascii="Arial" w:hAnsi="Arial" w:cs="Arial"/>
          <w:lang w:val="es-CO"/>
        </w:rPr>
        <w:t xml:space="preserve"> </w:t>
      </w:r>
    </w:p>
    <w:p w14:paraId="63F9B832" w14:textId="77777777" w:rsidR="00C40367" w:rsidRDefault="00C40367" w:rsidP="00C40367">
      <w:pPr>
        <w:pStyle w:val="Textocomentario"/>
        <w:rPr>
          <w:rFonts w:ascii="Arial" w:hAnsi="Arial" w:cs="Arial"/>
          <w:lang w:val="es-CO"/>
        </w:rPr>
      </w:pPr>
    </w:p>
    <w:p w14:paraId="7E1C547D" w14:textId="77777777" w:rsidR="00C40367" w:rsidRDefault="00C40367" w:rsidP="00C40367">
      <w:pPr>
        <w:pStyle w:val="Textocomentario"/>
        <w:rPr>
          <w:rFonts w:ascii="Arial" w:hAnsi="Arial" w:cs="Arial"/>
          <w:spacing w:val="-3"/>
          <w:sz w:val="24"/>
          <w:szCs w:val="24"/>
          <w:lang w:val="es-ES_tradnl"/>
        </w:rPr>
      </w:pPr>
      <w:r>
        <w:rPr>
          <w:rFonts w:ascii="Arial" w:hAnsi="Arial" w:cs="Arial"/>
          <w:b/>
          <w:spacing w:val="-3"/>
          <w:sz w:val="24"/>
          <w:szCs w:val="24"/>
          <w:lang w:val="es-ES_tradnl"/>
        </w:rPr>
        <w:t xml:space="preserve">I.- </w:t>
      </w:r>
      <w:r>
        <w:rPr>
          <w:rFonts w:ascii="Arial" w:hAnsi="Arial" w:cs="Arial"/>
          <w:spacing w:val="-3"/>
          <w:sz w:val="24"/>
          <w:szCs w:val="24"/>
          <w:lang w:val="es-ES_tradnl"/>
        </w:rPr>
        <w:t>Que las instituciones firmantes se encuentran unidas por una comunidad de intereses y objetivos en los campos académico y cultural.</w:t>
      </w:r>
    </w:p>
    <w:p w14:paraId="1FE2490E" w14:textId="77777777" w:rsidR="00C40367" w:rsidRDefault="00C40367" w:rsidP="00C40367">
      <w:pPr>
        <w:pStyle w:val="Textocomentario"/>
        <w:rPr>
          <w:rFonts w:ascii="Arial" w:hAnsi="Arial" w:cs="Arial"/>
          <w:spacing w:val="-3"/>
          <w:sz w:val="24"/>
          <w:szCs w:val="24"/>
          <w:lang w:val="es-ES_tradnl"/>
        </w:rPr>
      </w:pPr>
    </w:p>
    <w:p w14:paraId="47196B7D" w14:textId="77777777" w:rsidR="00C40367" w:rsidRDefault="00C40367" w:rsidP="00C40367">
      <w:pPr>
        <w:pStyle w:val="Textocomentario"/>
        <w:rPr>
          <w:rFonts w:ascii="Arial" w:hAnsi="Arial" w:cs="Arial"/>
          <w:spacing w:val="-3"/>
          <w:sz w:val="24"/>
          <w:szCs w:val="24"/>
          <w:lang w:val="es-ES_tradnl"/>
        </w:rPr>
      </w:pPr>
      <w:r>
        <w:rPr>
          <w:rFonts w:ascii="Arial" w:hAnsi="Arial" w:cs="Arial"/>
          <w:b/>
          <w:spacing w:val="-3"/>
          <w:sz w:val="24"/>
          <w:szCs w:val="24"/>
          <w:lang w:val="es-ES_tradnl"/>
        </w:rPr>
        <w:t xml:space="preserve">II.- </w:t>
      </w:r>
      <w:r>
        <w:rPr>
          <w:rFonts w:ascii="Arial" w:hAnsi="Arial" w:cs="Arial"/>
          <w:spacing w:val="-3"/>
          <w:sz w:val="24"/>
          <w:szCs w:val="24"/>
          <w:lang w:val="es-ES_tradnl"/>
        </w:rPr>
        <w:t>Que son precisamente las Universidades las Instituciones llamadas, por razón de su esencia, finalidad y objetivos, a establecer los canales de comunicación que permitan el intercambio del conocimiento académico, científico y cultural.</w:t>
      </w:r>
    </w:p>
    <w:p w14:paraId="353D663D" w14:textId="77777777" w:rsidR="00C40367" w:rsidRDefault="00C40367" w:rsidP="00C40367">
      <w:pPr>
        <w:pStyle w:val="Textocomentario"/>
        <w:rPr>
          <w:rFonts w:ascii="Arial" w:hAnsi="Arial" w:cs="Arial"/>
          <w:spacing w:val="-3"/>
          <w:sz w:val="24"/>
          <w:szCs w:val="24"/>
          <w:lang w:val="es-ES_tradnl"/>
        </w:rPr>
      </w:pPr>
    </w:p>
    <w:p w14:paraId="0F88051C" w14:textId="77777777" w:rsidR="00C40367" w:rsidRDefault="00C40367" w:rsidP="00C40367">
      <w:pPr>
        <w:pStyle w:val="Textocomentario"/>
        <w:rPr>
          <w:rFonts w:ascii="Arial" w:hAnsi="Arial" w:cs="Arial"/>
          <w:spacing w:val="-3"/>
          <w:sz w:val="24"/>
          <w:szCs w:val="24"/>
          <w:lang w:val="es-ES_tradnl"/>
        </w:rPr>
      </w:pPr>
      <w:r>
        <w:rPr>
          <w:rFonts w:ascii="Arial" w:hAnsi="Arial" w:cs="Arial"/>
          <w:b/>
          <w:spacing w:val="-3"/>
          <w:sz w:val="24"/>
          <w:szCs w:val="24"/>
          <w:lang w:val="es-ES_tradnl"/>
        </w:rPr>
        <w:t xml:space="preserve">III.- </w:t>
      </w:r>
      <w:r>
        <w:rPr>
          <w:rFonts w:ascii="Arial" w:hAnsi="Arial" w:cs="Arial"/>
          <w:spacing w:val="-3"/>
          <w:sz w:val="24"/>
          <w:szCs w:val="24"/>
          <w:lang w:val="es-ES_tradnl"/>
        </w:rPr>
        <w:t>Que son Instituciones con personalidad jurídica propia, que les permite celebrar Convenios de esta naturaleza para el mejor cumplimiento de los fines que tienen encomendados.</w:t>
      </w:r>
    </w:p>
    <w:p w14:paraId="7038B991" w14:textId="77777777" w:rsidR="00C40367" w:rsidRDefault="00C40367" w:rsidP="00C40367">
      <w:pPr>
        <w:pStyle w:val="Textocomentario"/>
        <w:rPr>
          <w:rFonts w:ascii="Arial" w:hAnsi="Arial" w:cs="Arial"/>
          <w:b/>
          <w:spacing w:val="-3"/>
          <w:sz w:val="24"/>
          <w:szCs w:val="24"/>
          <w:lang w:val="es-ES_tradnl"/>
        </w:rPr>
      </w:pPr>
    </w:p>
    <w:p w14:paraId="4B33EAEF" w14:textId="77777777" w:rsidR="00C40367" w:rsidRDefault="00C40367" w:rsidP="00C40367">
      <w:pPr>
        <w:pStyle w:val="Textocomentario"/>
        <w:rPr>
          <w:rFonts w:ascii="Arial" w:hAnsi="Arial" w:cs="Arial"/>
          <w:lang w:val="es-CO"/>
        </w:rPr>
      </w:pPr>
      <w:r>
        <w:rPr>
          <w:rFonts w:ascii="Arial" w:hAnsi="Arial" w:cs="Arial"/>
          <w:b/>
          <w:spacing w:val="-3"/>
          <w:sz w:val="24"/>
          <w:szCs w:val="24"/>
          <w:lang w:val="es-ES_tradnl"/>
        </w:rPr>
        <w:t xml:space="preserve">IV.- </w:t>
      </w:r>
      <w:r>
        <w:rPr>
          <w:rFonts w:ascii="Arial" w:hAnsi="Arial" w:cs="Arial"/>
          <w:spacing w:val="-3"/>
          <w:sz w:val="24"/>
          <w:szCs w:val="24"/>
          <w:lang w:val="es-ES_tradnl"/>
        </w:rPr>
        <w:t>Por lo anterior, las partes firmantes manifiestan su interés en realizar intercambios académicos y culturales que les permitan acrecentar su vinculación académica, estableciendo para ello los instrumentos adecuados.</w:t>
      </w:r>
    </w:p>
  </w:comment>
  <w:comment w:id="1" w:author="relext" w:date="2017-03-31T10:30:00Z" w:initials="r">
    <w:p w14:paraId="296F949F" w14:textId="2F160104" w:rsidR="00C40367" w:rsidRDefault="00C40367" w:rsidP="00C40367">
      <w:pPr>
        <w:pStyle w:val="Textocomentario"/>
        <w:rPr>
          <w:rFonts w:ascii="Arial" w:hAnsi="Arial" w:cs="Arial"/>
          <w:lang w:val="es-CO"/>
        </w:rPr>
      </w:pPr>
      <w:r>
        <w:rPr>
          <w:rStyle w:val="Refdecomentario"/>
        </w:rPr>
        <w:annotationRef/>
      </w:r>
      <w:r w:rsidR="0017363E">
        <w:rPr>
          <w:rFonts w:ascii="Arial" w:hAnsi="Arial" w:cs="Arial"/>
          <w:lang w:val="es-CO"/>
        </w:rPr>
        <w:t>OPCIONES DE ÁREAS DE COOPERACIÓN:</w:t>
      </w:r>
      <w:r>
        <w:rPr>
          <w:rFonts w:ascii="Arial" w:hAnsi="Arial" w:cs="Arial"/>
          <w:lang w:val="es-CO"/>
        </w:rPr>
        <w:t xml:space="preserve"> </w:t>
      </w:r>
    </w:p>
    <w:p w14:paraId="38A56F81" w14:textId="77777777" w:rsidR="00C40367" w:rsidRDefault="00C40367" w:rsidP="00C40367">
      <w:pPr>
        <w:pStyle w:val="Textocomentario"/>
        <w:rPr>
          <w:rFonts w:ascii="Arial" w:hAnsi="Arial" w:cs="Arial"/>
          <w:lang w:val="es-CO"/>
        </w:rPr>
      </w:pPr>
    </w:p>
    <w:p w14:paraId="3DB3763D" w14:textId="77777777" w:rsidR="00C40367" w:rsidRDefault="00C40367" w:rsidP="00C40367">
      <w:pPr>
        <w:tabs>
          <w:tab w:val="left" w:pos="-720"/>
        </w:tabs>
        <w:jc w:val="both"/>
        <w:rPr>
          <w:rFonts w:ascii="Arial" w:hAnsi="Arial" w:cs="Arial"/>
          <w:spacing w:val="-3"/>
          <w:sz w:val="24"/>
          <w:szCs w:val="24"/>
          <w:lang w:val="es-ES_tradnl"/>
        </w:rPr>
      </w:pPr>
      <w:r>
        <w:rPr>
          <w:rFonts w:ascii="Arial" w:hAnsi="Arial" w:cs="Arial"/>
          <w:spacing w:val="-3"/>
          <w:sz w:val="24"/>
          <w:szCs w:val="24"/>
          <w:lang w:val="es-ES_tradnl"/>
        </w:rPr>
        <w:t>1.- Desarrollo de proyectos de investigaciones conjuntas.</w:t>
      </w:r>
    </w:p>
    <w:p w14:paraId="28CBDBDA" w14:textId="77777777" w:rsidR="00C40367" w:rsidRDefault="00C40367" w:rsidP="00C40367">
      <w:pPr>
        <w:tabs>
          <w:tab w:val="left" w:pos="-720"/>
        </w:tabs>
        <w:jc w:val="both"/>
        <w:rPr>
          <w:rFonts w:ascii="Arial" w:hAnsi="Arial" w:cs="Arial"/>
          <w:spacing w:val="-3"/>
          <w:sz w:val="24"/>
          <w:szCs w:val="24"/>
          <w:lang w:val="es-ES_tradnl"/>
        </w:rPr>
      </w:pPr>
      <w:r>
        <w:rPr>
          <w:rFonts w:ascii="Arial" w:hAnsi="Arial" w:cs="Arial"/>
          <w:spacing w:val="-3"/>
          <w:sz w:val="24"/>
          <w:szCs w:val="24"/>
          <w:lang w:val="es-ES_tradnl"/>
        </w:rPr>
        <w:t>2.- Realización de estudios de postgrado o de pasantías de investigaciones.</w:t>
      </w:r>
    </w:p>
    <w:p w14:paraId="2FBDFDEF" w14:textId="77777777" w:rsidR="00C40367" w:rsidRDefault="00C40367" w:rsidP="00C40367">
      <w:pPr>
        <w:tabs>
          <w:tab w:val="left" w:pos="-720"/>
        </w:tabs>
        <w:jc w:val="both"/>
        <w:rPr>
          <w:rFonts w:ascii="Arial" w:hAnsi="Arial" w:cs="Arial"/>
          <w:spacing w:val="-3"/>
          <w:sz w:val="24"/>
          <w:szCs w:val="24"/>
          <w:lang w:val="es-ES_tradnl"/>
        </w:rPr>
      </w:pPr>
      <w:r>
        <w:rPr>
          <w:rFonts w:ascii="Arial" w:hAnsi="Arial" w:cs="Arial"/>
          <w:spacing w:val="-3"/>
          <w:sz w:val="24"/>
          <w:szCs w:val="24"/>
          <w:lang w:val="es-ES_tradnl"/>
        </w:rPr>
        <w:t>3.- Movilidad de  profesores, investigadores, estudiantes y personal de administración e intercambio de servicios.</w:t>
      </w:r>
    </w:p>
    <w:p w14:paraId="26C37518" w14:textId="77777777" w:rsidR="00C40367" w:rsidRDefault="00C40367" w:rsidP="00C40367">
      <w:pPr>
        <w:tabs>
          <w:tab w:val="left" w:pos="-720"/>
        </w:tabs>
        <w:jc w:val="both"/>
        <w:rPr>
          <w:rFonts w:ascii="Arial" w:hAnsi="Arial" w:cs="Arial"/>
          <w:spacing w:val="-3"/>
          <w:sz w:val="24"/>
          <w:szCs w:val="24"/>
          <w:lang w:val="es-ES_tradnl"/>
        </w:rPr>
      </w:pPr>
      <w:r>
        <w:rPr>
          <w:rFonts w:ascii="Arial" w:hAnsi="Arial" w:cs="Arial"/>
          <w:spacing w:val="-3"/>
          <w:sz w:val="24"/>
          <w:szCs w:val="24"/>
          <w:lang w:val="es-ES_tradnl"/>
        </w:rPr>
        <w:t>4.- Intercambio de información relativa a su organización, estructura y funcionamiento, así como el desarrollo de los programas anuales.</w:t>
      </w:r>
    </w:p>
    <w:p w14:paraId="336FE732" w14:textId="77777777" w:rsidR="00C40367" w:rsidRDefault="00C40367" w:rsidP="00C40367">
      <w:pPr>
        <w:tabs>
          <w:tab w:val="left" w:pos="-720"/>
        </w:tabs>
        <w:jc w:val="both"/>
        <w:rPr>
          <w:rFonts w:ascii="Arial" w:hAnsi="Arial" w:cs="Arial"/>
          <w:spacing w:val="-3"/>
          <w:sz w:val="24"/>
          <w:szCs w:val="24"/>
          <w:lang w:val="es-ES_tradnl"/>
        </w:rPr>
      </w:pPr>
      <w:r>
        <w:rPr>
          <w:rFonts w:ascii="Arial" w:hAnsi="Arial" w:cs="Arial"/>
          <w:spacing w:val="-3"/>
          <w:sz w:val="24"/>
          <w:szCs w:val="24"/>
          <w:lang w:val="es-ES_tradnl"/>
        </w:rPr>
        <w:t>5.- Impartición de  cursos, seminarios, simposios y otros eventos nacionales e internacionales, en los que participan profesores de las dos instituciones.</w:t>
      </w:r>
    </w:p>
    <w:p w14:paraId="67053BF5" w14:textId="77777777" w:rsidR="00C40367" w:rsidRDefault="00C40367" w:rsidP="00C40367">
      <w:pPr>
        <w:tabs>
          <w:tab w:val="left" w:pos="-720"/>
        </w:tabs>
        <w:jc w:val="both"/>
        <w:rPr>
          <w:rFonts w:ascii="Arial" w:hAnsi="Arial" w:cs="Arial"/>
          <w:spacing w:val="-3"/>
          <w:sz w:val="24"/>
          <w:szCs w:val="24"/>
          <w:lang w:val="es-ES_tradnl"/>
        </w:rPr>
      </w:pPr>
      <w:r>
        <w:rPr>
          <w:rFonts w:ascii="Arial" w:hAnsi="Arial" w:cs="Arial"/>
          <w:spacing w:val="-3"/>
          <w:sz w:val="24"/>
          <w:szCs w:val="24"/>
          <w:lang w:val="es-ES_tradnl"/>
        </w:rPr>
        <w:t>6.- Intercambio de material bibliográfico, ediciones y publicaciones de mutuo interés, así como su adecuada difusión a través de los canales que tengan establecidos.</w:t>
      </w:r>
    </w:p>
    <w:p w14:paraId="4EDA1B31" w14:textId="77777777" w:rsidR="00C40367" w:rsidRDefault="00C40367" w:rsidP="00C40367">
      <w:pPr>
        <w:tabs>
          <w:tab w:val="left" w:pos="-720"/>
        </w:tabs>
        <w:jc w:val="both"/>
        <w:rPr>
          <w:rFonts w:ascii="Arial" w:hAnsi="Arial" w:cs="Arial"/>
          <w:sz w:val="24"/>
          <w:szCs w:val="24"/>
          <w:lang w:val="es-ES_tradnl"/>
        </w:rPr>
      </w:pPr>
      <w:r>
        <w:rPr>
          <w:rFonts w:ascii="Arial" w:hAnsi="Arial" w:cs="Arial"/>
          <w:sz w:val="24"/>
          <w:szCs w:val="24"/>
          <w:lang w:val="es-ES_tradnl"/>
        </w:rPr>
        <w:t>7.- Desarrollo de programas conjuntos de Posgrado.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33EAEF" w15:done="0"/>
  <w15:commentEx w15:paraId="4EDA1B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D724C" w14:textId="77777777" w:rsidR="002106A6" w:rsidRDefault="002106A6" w:rsidP="002106A6">
      <w:pPr>
        <w:spacing w:after="0" w:line="240" w:lineRule="auto"/>
      </w:pPr>
      <w:r>
        <w:separator/>
      </w:r>
    </w:p>
  </w:endnote>
  <w:endnote w:type="continuationSeparator" w:id="0">
    <w:p w14:paraId="5A0421B1" w14:textId="77777777" w:rsidR="002106A6" w:rsidRDefault="002106A6" w:rsidP="0021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umanst521 BT">
    <w:panose1 w:val="020B06020202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MT">
    <w:altName w:val="Arial"/>
    <w:charset w:val="00"/>
    <w:family w:val="swiss"/>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6E14E" w14:textId="77777777" w:rsidR="002106A6" w:rsidRDefault="002106A6" w:rsidP="002106A6">
      <w:pPr>
        <w:spacing w:after="0" w:line="240" w:lineRule="auto"/>
      </w:pPr>
      <w:r>
        <w:separator/>
      </w:r>
    </w:p>
  </w:footnote>
  <w:footnote w:type="continuationSeparator" w:id="0">
    <w:p w14:paraId="4C21A754" w14:textId="77777777" w:rsidR="002106A6" w:rsidRDefault="002106A6" w:rsidP="00210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66B7F" w14:textId="1C7FC01D" w:rsidR="002106A6" w:rsidRDefault="002106A6" w:rsidP="002106A6">
    <w:pPr>
      <w:pStyle w:val="Encabezado"/>
      <w:tabs>
        <w:tab w:val="clear" w:pos="8838"/>
        <w:tab w:val="left" w:pos="8730"/>
        <w:tab w:val="right" w:pos="8820"/>
      </w:tabs>
    </w:pPr>
    <w:r>
      <w:rPr>
        <w:noProof/>
        <w:lang w:val="es-CO" w:eastAsia="es-CO"/>
      </w:rPr>
      <w:drawing>
        <wp:anchor distT="0" distB="0" distL="114300" distR="114300" simplePos="0" relativeHeight="251658752" behindDoc="1" locked="0" layoutInCell="1" allowOverlap="1" wp14:anchorId="6BF9E33C" wp14:editId="05FC3C5C">
          <wp:simplePos x="0" y="0"/>
          <wp:positionH relativeFrom="column">
            <wp:posOffset>4267200</wp:posOffset>
          </wp:positionH>
          <wp:positionV relativeFrom="paragraph">
            <wp:posOffset>-172085</wp:posOffset>
          </wp:positionV>
          <wp:extent cx="1389380" cy="714375"/>
          <wp:effectExtent l="0" t="0" r="1270" b="9525"/>
          <wp:wrapThrough wrapText="bothSides">
            <wp:wrapPolygon edited="0">
              <wp:start x="0" y="0"/>
              <wp:lineTo x="0" y="21312"/>
              <wp:lineTo x="21324" y="21312"/>
              <wp:lineTo x="21324"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38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022CF"/>
    <w:multiLevelType w:val="hybridMultilevel"/>
    <w:tmpl w:val="E55230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367"/>
    <w:rsid w:val="00005416"/>
    <w:rsid w:val="000354A7"/>
    <w:rsid w:val="00052E43"/>
    <w:rsid w:val="0008091E"/>
    <w:rsid w:val="0017363E"/>
    <w:rsid w:val="002106A6"/>
    <w:rsid w:val="003B6978"/>
    <w:rsid w:val="003C3772"/>
    <w:rsid w:val="00427326"/>
    <w:rsid w:val="004970CF"/>
    <w:rsid w:val="004C75DF"/>
    <w:rsid w:val="005F1CE0"/>
    <w:rsid w:val="00632974"/>
    <w:rsid w:val="0063413A"/>
    <w:rsid w:val="00786849"/>
    <w:rsid w:val="0088106D"/>
    <w:rsid w:val="008E3A98"/>
    <w:rsid w:val="00A7448E"/>
    <w:rsid w:val="00B0290D"/>
    <w:rsid w:val="00B507EF"/>
    <w:rsid w:val="00B92BEA"/>
    <w:rsid w:val="00C40367"/>
    <w:rsid w:val="00C84071"/>
    <w:rsid w:val="00D40D69"/>
    <w:rsid w:val="00E77921"/>
    <w:rsid w:val="00E8700A"/>
    <w:rsid w:val="00EB03AA"/>
    <w:rsid w:val="00FF2AD4"/>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C59C53"/>
  <w15:docId w15:val="{FB0EEB98-9AB1-4BE1-B281-D5DAE9DD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367"/>
    <w:pPr>
      <w:spacing w:line="254" w:lineRule="auto"/>
    </w:pPr>
    <w:rPr>
      <w:rFonts w:eastAsiaTheme="minorHAns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C403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0367"/>
    <w:rPr>
      <w:rFonts w:eastAsiaTheme="minorHAnsi"/>
      <w:sz w:val="20"/>
      <w:szCs w:val="20"/>
      <w:lang w:val="en-US" w:eastAsia="en-US"/>
    </w:rPr>
  </w:style>
  <w:style w:type="paragraph" w:styleId="Textoindependiente2">
    <w:name w:val="Body Text 2"/>
    <w:basedOn w:val="Normal"/>
    <w:link w:val="Textoindependiente2Car"/>
    <w:semiHidden/>
    <w:unhideWhenUsed/>
    <w:rsid w:val="00C40367"/>
    <w:pPr>
      <w:widowControl w:val="0"/>
      <w:suppressAutoHyphens/>
      <w:snapToGrid w:val="0"/>
      <w:spacing w:after="0" w:line="240" w:lineRule="auto"/>
      <w:jc w:val="both"/>
    </w:pPr>
    <w:rPr>
      <w:rFonts w:ascii="Times New Roman" w:eastAsia="Times New Roman" w:hAnsi="Times New Roman" w:cs="Times New Roman"/>
      <w:spacing w:val="-3"/>
      <w:sz w:val="24"/>
      <w:szCs w:val="20"/>
      <w:lang w:val="es-ES_tradnl" w:eastAsia="es-ES"/>
    </w:rPr>
  </w:style>
  <w:style w:type="character" w:customStyle="1" w:styleId="Textoindependiente2Car">
    <w:name w:val="Texto independiente 2 Car"/>
    <w:basedOn w:val="Fuentedeprrafopredeter"/>
    <w:link w:val="Textoindependiente2"/>
    <w:semiHidden/>
    <w:rsid w:val="00C40367"/>
    <w:rPr>
      <w:rFonts w:ascii="Times New Roman" w:eastAsia="Times New Roman" w:hAnsi="Times New Roman" w:cs="Times New Roman"/>
      <w:spacing w:val="-3"/>
      <w:sz w:val="24"/>
      <w:szCs w:val="20"/>
      <w:lang w:val="es-ES_tradnl" w:eastAsia="es-ES"/>
    </w:rPr>
  </w:style>
  <w:style w:type="paragraph" w:styleId="Prrafodelista">
    <w:name w:val="List Paragraph"/>
    <w:basedOn w:val="Normal"/>
    <w:uiPriority w:val="34"/>
    <w:qFormat/>
    <w:rsid w:val="00C40367"/>
    <w:pPr>
      <w:ind w:left="720"/>
      <w:contextualSpacing/>
    </w:pPr>
  </w:style>
  <w:style w:type="character" w:styleId="Refdecomentario">
    <w:name w:val="annotation reference"/>
    <w:basedOn w:val="Fuentedeprrafopredeter"/>
    <w:uiPriority w:val="99"/>
    <w:semiHidden/>
    <w:unhideWhenUsed/>
    <w:rsid w:val="00C40367"/>
    <w:rPr>
      <w:sz w:val="16"/>
      <w:szCs w:val="16"/>
    </w:rPr>
  </w:style>
  <w:style w:type="paragraph" w:styleId="Textodeglobo">
    <w:name w:val="Balloon Text"/>
    <w:basedOn w:val="Normal"/>
    <w:link w:val="TextodegloboCar"/>
    <w:uiPriority w:val="99"/>
    <w:semiHidden/>
    <w:unhideWhenUsed/>
    <w:rsid w:val="00C403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0367"/>
    <w:rPr>
      <w:rFonts w:ascii="Segoe UI" w:eastAsiaTheme="minorHAnsi" w:hAnsi="Segoe UI" w:cs="Segoe UI"/>
      <w:sz w:val="18"/>
      <w:szCs w:val="18"/>
      <w:lang w:val="en-US" w:eastAsia="en-US"/>
    </w:rPr>
  </w:style>
  <w:style w:type="paragraph" w:styleId="Asuntodelcomentario">
    <w:name w:val="annotation subject"/>
    <w:basedOn w:val="Textocomentario"/>
    <w:next w:val="Textocomentario"/>
    <w:link w:val="AsuntodelcomentarioCar"/>
    <w:uiPriority w:val="99"/>
    <w:semiHidden/>
    <w:unhideWhenUsed/>
    <w:rsid w:val="00052E43"/>
    <w:rPr>
      <w:b/>
      <w:bCs/>
    </w:rPr>
  </w:style>
  <w:style w:type="character" w:customStyle="1" w:styleId="AsuntodelcomentarioCar">
    <w:name w:val="Asunto del comentario Car"/>
    <w:basedOn w:val="TextocomentarioCar"/>
    <w:link w:val="Asuntodelcomentario"/>
    <w:uiPriority w:val="99"/>
    <w:semiHidden/>
    <w:rsid w:val="00052E43"/>
    <w:rPr>
      <w:rFonts w:eastAsiaTheme="minorHAnsi"/>
      <w:b/>
      <w:bCs/>
      <w:sz w:val="20"/>
      <w:szCs w:val="20"/>
      <w:lang w:val="en-US" w:eastAsia="en-US"/>
    </w:rPr>
  </w:style>
  <w:style w:type="table" w:styleId="Tablaconcuadrcula">
    <w:name w:val="Table Grid"/>
    <w:basedOn w:val="Tablanormal"/>
    <w:uiPriority w:val="39"/>
    <w:rsid w:val="00497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106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6A6"/>
    <w:rPr>
      <w:rFonts w:eastAsiaTheme="minorHAnsi"/>
      <w:lang w:val="en-US" w:eastAsia="en-US"/>
    </w:rPr>
  </w:style>
  <w:style w:type="paragraph" w:styleId="Piedepgina">
    <w:name w:val="footer"/>
    <w:basedOn w:val="Normal"/>
    <w:link w:val="PiedepginaCar"/>
    <w:uiPriority w:val="99"/>
    <w:unhideWhenUsed/>
    <w:rsid w:val="002106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6A6"/>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21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1573</Words>
  <Characters>8654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Relaciones Exteriores - Internacionalizacion</cp:lastModifiedBy>
  <cp:revision>18</cp:revision>
  <dcterms:created xsi:type="dcterms:W3CDTF">2017-06-07T20:02:00Z</dcterms:created>
  <dcterms:modified xsi:type="dcterms:W3CDTF">2019-09-23T20:53:00Z</dcterms:modified>
</cp:coreProperties>
</file>