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CEBC7" w14:textId="7E22AB2E" w:rsidR="00123990" w:rsidRPr="001462D8" w:rsidRDefault="00120A8E" w:rsidP="009142EF">
      <w:pPr>
        <w:pStyle w:val="Ttulo"/>
        <w:rPr>
          <w:rFonts w:ascii="Humanst521 BT" w:hAnsi="Humanst521 BT"/>
          <w:color w:val="365F91" w:themeColor="accent1" w:themeShade="BF"/>
          <w:sz w:val="24"/>
          <w:szCs w:val="24"/>
          <w:lang w:val="es-CO"/>
        </w:rPr>
      </w:pPr>
      <w:r w:rsidRPr="009142EF">
        <w:rPr>
          <w:rFonts w:ascii="Humanst521 BT" w:hAnsi="Humanst521 BT"/>
          <w:sz w:val="24"/>
          <w:szCs w:val="24"/>
          <w:lang w:val="es-CO"/>
        </w:rPr>
        <w:t>CONVENIO ESPECÍFICO DE COOPERACIÓN ACADÉMICA</w:t>
      </w:r>
      <w:r w:rsidR="005050D9" w:rsidRPr="009142EF">
        <w:rPr>
          <w:rFonts w:ascii="Humanst521 BT" w:hAnsi="Humanst521 BT"/>
          <w:sz w:val="24"/>
          <w:szCs w:val="24"/>
          <w:lang w:val="es-CO"/>
        </w:rPr>
        <w:t xml:space="preserve"> PARA MOVILIDAD E INTERCAMBIOS ACADÉMICOS</w:t>
      </w:r>
      <w:r w:rsidRPr="009142EF">
        <w:rPr>
          <w:rFonts w:ascii="Humanst521 BT" w:hAnsi="Humanst521 BT"/>
          <w:sz w:val="24"/>
          <w:szCs w:val="24"/>
          <w:lang w:val="es-CO"/>
        </w:rPr>
        <w:t xml:space="preserve"> </w:t>
      </w:r>
      <w:r w:rsidRPr="001462D8">
        <w:rPr>
          <w:rFonts w:ascii="Humanst521 BT" w:hAnsi="Humanst521 BT"/>
          <w:color w:val="365F91" w:themeColor="accent1" w:themeShade="BF"/>
          <w:sz w:val="24"/>
          <w:szCs w:val="24"/>
          <w:lang w:val="es-CO"/>
        </w:rPr>
        <w:t xml:space="preserve">DERIVADO DEL CONVENIO MARCO DE COOPERACIÓN </w:t>
      </w:r>
      <w:r w:rsidR="00380142" w:rsidRPr="001462D8">
        <w:rPr>
          <w:rFonts w:ascii="Humanst521 BT" w:hAnsi="Humanst521 BT"/>
          <w:color w:val="365F91" w:themeColor="accent1" w:themeShade="BF"/>
          <w:sz w:val="24"/>
          <w:szCs w:val="24"/>
          <w:lang w:val="es-CO"/>
        </w:rPr>
        <w:t xml:space="preserve">(Si no se deriva de un marco, esta parte </w:t>
      </w:r>
      <w:r w:rsidR="000141DA" w:rsidRPr="001462D8">
        <w:rPr>
          <w:rFonts w:ascii="Humanst521 BT" w:hAnsi="Humanst521 BT"/>
          <w:color w:val="365F91" w:themeColor="accent1" w:themeShade="BF"/>
          <w:sz w:val="24"/>
          <w:szCs w:val="24"/>
          <w:lang w:val="es-CO"/>
        </w:rPr>
        <w:t>se</w:t>
      </w:r>
      <w:r w:rsidR="00380142" w:rsidRPr="001462D8">
        <w:rPr>
          <w:rFonts w:ascii="Humanst521 BT" w:hAnsi="Humanst521 BT"/>
          <w:color w:val="365F91" w:themeColor="accent1" w:themeShade="BF"/>
          <w:sz w:val="24"/>
          <w:szCs w:val="24"/>
          <w:lang w:val="es-CO"/>
        </w:rPr>
        <w:t xml:space="preserve"> puede eliminar)</w:t>
      </w:r>
    </w:p>
    <w:p w14:paraId="0D6DF555" w14:textId="77777777" w:rsidR="00123990" w:rsidRPr="009142EF" w:rsidRDefault="00123990" w:rsidP="009142EF">
      <w:pPr>
        <w:pStyle w:val="Sangradetextonormal"/>
        <w:ind w:left="0" w:right="144" w:firstLine="0"/>
        <w:rPr>
          <w:rFonts w:ascii="Humanst521 BT" w:hAnsi="Humanst521 BT" w:cs="Arial"/>
          <w:b/>
          <w:color w:val="auto"/>
          <w:sz w:val="24"/>
          <w:szCs w:val="24"/>
          <w:lang w:val="es-CO"/>
        </w:rPr>
      </w:pPr>
    </w:p>
    <w:p w14:paraId="4E696EA9" w14:textId="77777777" w:rsidR="00123990" w:rsidRPr="009142EF" w:rsidRDefault="001F3F80" w:rsidP="009142EF">
      <w:pPr>
        <w:pStyle w:val="Textoindependiente"/>
        <w:jc w:val="center"/>
        <w:rPr>
          <w:rFonts w:ascii="Humanst521 BT" w:eastAsia="Batang" w:hAnsi="Humanst521 BT" w:cs="Arial"/>
          <w:color w:val="auto"/>
          <w:sz w:val="24"/>
          <w:szCs w:val="24"/>
          <w:lang w:val="es-CO"/>
        </w:rPr>
      </w:pPr>
      <w:r w:rsidRPr="009142EF">
        <w:rPr>
          <w:rFonts w:ascii="Humanst521 BT" w:hAnsi="Humanst521 BT" w:cs="Arial"/>
          <w:color w:val="auto"/>
          <w:sz w:val="24"/>
          <w:szCs w:val="24"/>
          <w:lang w:val="es-CO"/>
        </w:rPr>
        <w:t>Q</w:t>
      </w:r>
      <w:r w:rsidR="00123990" w:rsidRPr="009142EF">
        <w:rPr>
          <w:rFonts w:ascii="Humanst521 BT" w:hAnsi="Humanst521 BT" w:cs="Arial"/>
          <w:color w:val="auto"/>
          <w:sz w:val="24"/>
          <w:szCs w:val="24"/>
          <w:lang w:val="es-CO"/>
        </w:rPr>
        <w:t xml:space="preserve">ue celebran la </w:t>
      </w:r>
      <w:r w:rsidR="005313CD" w:rsidRPr="009142EF">
        <w:rPr>
          <w:rFonts w:ascii="Humanst521 BT" w:hAnsi="Humanst521 BT" w:cs="Arial"/>
          <w:color w:val="auto"/>
          <w:sz w:val="24"/>
          <w:szCs w:val="24"/>
          <w:lang w:val="es-CO"/>
        </w:rPr>
        <w:t xml:space="preserve">Universidad </w:t>
      </w:r>
      <w:r w:rsidR="002A2F1A" w:rsidRPr="009142EF">
        <w:rPr>
          <w:rFonts w:ascii="Humanst521 BT" w:hAnsi="Humanst521 BT" w:cs="Arial"/>
          <w:color w:val="auto"/>
          <w:sz w:val="24"/>
          <w:szCs w:val="24"/>
          <w:lang w:val="es-CO"/>
        </w:rPr>
        <w:t>XXXXXXX (País)</w:t>
      </w:r>
      <w:r w:rsidR="00123990" w:rsidRPr="009142EF">
        <w:rPr>
          <w:rFonts w:ascii="Humanst521 BT" w:hAnsi="Humanst521 BT" w:cs="Arial"/>
          <w:color w:val="auto"/>
          <w:sz w:val="24"/>
          <w:szCs w:val="24"/>
          <w:lang w:val="es-CO"/>
        </w:rPr>
        <w:t xml:space="preserve"> y la </w:t>
      </w:r>
      <w:r w:rsidR="00DB2FA7" w:rsidRPr="009142EF">
        <w:rPr>
          <w:rFonts w:ascii="Humanst521 BT" w:hAnsi="Humanst521 BT" w:cs="Arial"/>
          <w:color w:val="auto"/>
          <w:sz w:val="24"/>
          <w:szCs w:val="24"/>
          <w:lang w:val="es-CO"/>
        </w:rPr>
        <w:t xml:space="preserve">Universidad </w:t>
      </w:r>
      <w:r w:rsidR="00287D63" w:rsidRPr="009142EF">
        <w:rPr>
          <w:rFonts w:ascii="Humanst521 BT" w:hAnsi="Humanst521 BT" w:cs="Arial"/>
          <w:color w:val="auto"/>
          <w:sz w:val="24"/>
          <w:szCs w:val="24"/>
          <w:lang w:val="es-CO"/>
        </w:rPr>
        <w:t xml:space="preserve">INDUSTRIAL DE SANTANDER </w:t>
      </w:r>
      <w:r w:rsidR="00123990" w:rsidRPr="009142EF">
        <w:rPr>
          <w:rFonts w:ascii="Humanst521 BT" w:hAnsi="Humanst521 BT" w:cs="Arial"/>
          <w:color w:val="auto"/>
          <w:sz w:val="24"/>
          <w:szCs w:val="24"/>
          <w:lang w:val="es-CO"/>
        </w:rPr>
        <w:t>(</w:t>
      </w:r>
      <w:r w:rsidR="00287D63" w:rsidRPr="009142EF">
        <w:rPr>
          <w:rFonts w:ascii="Humanst521 BT" w:hAnsi="Humanst521 BT" w:cs="Arial"/>
          <w:color w:val="auto"/>
          <w:sz w:val="24"/>
          <w:szCs w:val="24"/>
          <w:lang w:val="es-CO"/>
        </w:rPr>
        <w:t>Colombia</w:t>
      </w:r>
      <w:r w:rsidR="00123990" w:rsidRPr="009142EF">
        <w:rPr>
          <w:rFonts w:ascii="Humanst521 BT" w:hAnsi="Humanst521 BT" w:cs="Arial"/>
          <w:color w:val="auto"/>
          <w:sz w:val="24"/>
          <w:szCs w:val="24"/>
          <w:lang w:val="es-CO"/>
        </w:rPr>
        <w:t>), teniendo como objetivo la cooperación académica para el intercambio de estudiantes, docentes/investigadores y miembros del equipo técnico-administrativo.</w:t>
      </w:r>
    </w:p>
    <w:p w14:paraId="3DC71D64" w14:textId="77777777" w:rsidR="00123990" w:rsidRPr="009142EF" w:rsidRDefault="00123990" w:rsidP="009142EF">
      <w:pPr>
        <w:pStyle w:val="Textoindependiente"/>
        <w:ind w:right="144"/>
        <w:rPr>
          <w:rFonts w:ascii="Humanst521 BT" w:hAnsi="Humanst521 BT" w:cs="Arial"/>
          <w:bCs/>
          <w:color w:val="auto"/>
          <w:sz w:val="24"/>
          <w:szCs w:val="24"/>
          <w:lang w:val="es-CO"/>
        </w:rPr>
      </w:pPr>
    </w:p>
    <w:p w14:paraId="38823F83" w14:textId="30A85CED" w:rsidR="00123990" w:rsidRPr="009142EF" w:rsidRDefault="00123990" w:rsidP="009142EF">
      <w:pPr>
        <w:pStyle w:val="Textoindependiente"/>
        <w:ind w:right="144"/>
        <w:rPr>
          <w:rFonts w:ascii="Humanst521 BT" w:hAnsi="Humanst521 BT" w:cs="Arial"/>
          <w:color w:val="auto"/>
          <w:sz w:val="24"/>
          <w:szCs w:val="24"/>
          <w:lang w:val="es-CO"/>
        </w:rPr>
      </w:pPr>
      <w:r w:rsidRPr="009142EF">
        <w:rPr>
          <w:rFonts w:ascii="Humanst521 BT" w:hAnsi="Humanst521 BT" w:cs="Arial"/>
          <w:color w:val="auto"/>
          <w:sz w:val="24"/>
          <w:szCs w:val="24"/>
          <w:lang w:val="es-CO"/>
        </w:rPr>
        <w:t xml:space="preserve">Por el presente convenio, por una parte </w:t>
      </w:r>
      <w:r w:rsidR="009C47CD" w:rsidRPr="009142EF">
        <w:rPr>
          <w:rFonts w:ascii="Humanst521 BT" w:hAnsi="Humanst521 BT" w:cs="Arial"/>
          <w:color w:val="auto"/>
          <w:sz w:val="24"/>
          <w:szCs w:val="24"/>
          <w:lang w:val="es-CO"/>
        </w:rPr>
        <w:t xml:space="preserve">la </w:t>
      </w:r>
      <w:r w:rsidR="002A2F1A" w:rsidRPr="009142EF">
        <w:rPr>
          <w:rFonts w:ascii="Humanst521 BT" w:hAnsi="Humanst521 BT" w:cs="Arial"/>
          <w:b/>
          <w:color w:val="auto"/>
          <w:sz w:val="24"/>
          <w:szCs w:val="24"/>
          <w:lang w:val="es-CO"/>
        </w:rPr>
        <w:t>XXXXXXXXXXXXXX</w:t>
      </w:r>
      <w:r w:rsidR="00DB2FA7" w:rsidRPr="009142EF">
        <w:rPr>
          <w:rFonts w:ascii="Humanst521 BT" w:hAnsi="Humanst521 BT" w:cs="Arial"/>
          <w:b/>
          <w:color w:val="auto"/>
          <w:sz w:val="24"/>
          <w:szCs w:val="24"/>
          <w:lang w:val="es-CO"/>
        </w:rPr>
        <w:t xml:space="preserve"> </w:t>
      </w:r>
      <w:r w:rsidR="00DB2FA7" w:rsidRPr="009142EF">
        <w:rPr>
          <w:rFonts w:ascii="Humanst521 BT" w:hAnsi="Humanst521 BT" w:cs="Arial"/>
          <w:color w:val="auto"/>
          <w:sz w:val="24"/>
          <w:szCs w:val="24"/>
          <w:lang w:val="es-CO"/>
        </w:rPr>
        <w:t>en este acto por su Rector</w:t>
      </w:r>
      <w:r w:rsidR="002A2F1A" w:rsidRPr="009142EF">
        <w:rPr>
          <w:rFonts w:ascii="Humanst521 BT" w:hAnsi="Humanst521 BT" w:cs="Arial"/>
          <w:color w:val="auto"/>
          <w:sz w:val="24"/>
          <w:szCs w:val="24"/>
          <w:lang w:val="es-CO"/>
        </w:rPr>
        <w:t xml:space="preserve"> (o persona delegada)</w:t>
      </w:r>
      <w:r w:rsidR="00DB2FA7" w:rsidRPr="009142EF">
        <w:rPr>
          <w:rFonts w:ascii="Humanst521 BT" w:hAnsi="Humanst521 BT" w:cs="Arial"/>
          <w:color w:val="auto"/>
          <w:sz w:val="24"/>
          <w:szCs w:val="24"/>
          <w:lang w:val="es-CO"/>
        </w:rPr>
        <w:t xml:space="preserve"> </w:t>
      </w:r>
      <w:r w:rsidR="002A2F1A" w:rsidRPr="009142EF">
        <w:rPr>
          <w:rFonts w:ascii="Humanst521 BT" w:hAnsi="Humanst521 BT" w:cs="Arial"/>
          <w:color w:val="auto"/>
          <w:sz w:val="24"/>
          <w:szCs w:val="24"/>
          <w:lang w:val="es-CO"/>
        </w:rPr>
        <w:t>XXXXXXXXX (Nombre)</w:t>
      </w:r>
      <w:r w:rsidR="00466772" w:rsidRPr="009142EF">
        <w:rPr>
          <w:rFonts w:ascii="Humanst521 BT" w:hAnsi="Humanst521 BT" w:cs="Arial"/>
          <w:color w:val="auto"/>
          <w:sz w:val="24"/>
          <w:szCs w:val="24"/>
          <w:lang w:val="es-CO"/>
        </w:rPr>
        <w:t xml:space="preserve"> </w:t>
      </w:r>
      <w:r w:rsidR="002A2F1A" w:rsidRPr="009142EF">
        <w:rPr>
          <w:rFonts w:ascii="Humanst521 BT" w:hAnsi="Humanst521 BT" w:cs="Arial"/>
          <w:sz w:val="24"/>
          <w:szCs w:val="24"/>
          <w:lang w:val="es-CO"/>
        </w:rPr>
        <w:t xml:space="preserve">identificado(a) con cédula de ciudadanía No. xxxxxx expedida en xxxxxxxx, todo lo cual consta en la Resolución de nombramiento No. xxxx del (día) de (mes) de (año) y en el acta de posesión xxxxx del (día) de (mes) de (año), </w:t>
      </w:r>
      <w:r w:rsidR="002A2F1A" w:rsidRPr="00C07F1C">
        <w:rPr>
          <w:rFonts w:ascii="Humanst521 BT" w:hAnsi="Humanst521 BT" w:cs="Arial"/>
          <w:color w:val="365F91" w:themeColor="accent1" w:themeShade="BF"/>
          <w:sz w:val="24"/>
          <w:szCs w:val="24"/>
          <w:lang w:val="es-CO"/>
        </w:rPr>
        <w:t xml:space="preserve">facultado para suscribir el presente convenio en virtud de las Resoluciones Nos. xxxx de xxxx y xxxx de xxxx </w:t>
      </w:r>
      <w:r w:rsidR="00011BCE" w:rsidRPr="009142EF">
        <w:rPr>
          <w:rFonts w:ascii="Humanst521 BT" w:hAnsi="Humanst521 BT" w:cs="Arial"/>
          <w:color w:val="auto"/>
          <w:sz w:val="24"/>
          <w:szCs w:val="24"/>
          <w:lang w:val="es-CO"/>
        </w:rPr>
        <w:t>y</w:t>
      </w:r>
      <w:r w:rsidRPr="009142EF">
        <w:rPr>
          <w:rFonts w:ascii="Humanst521 BT" w:hAnsi="Humanst521 BT" w:cs="Arial"/>
          <w:color w:val="auto"/>
          <w:sz w:val="24"/>
          <w:szCs w:val="24"/>
          <w:lang w:val="es-CO"/>
        </w:rPr>
        <w:t xml:space="preserve">, por la otra parte, la </w:t>
      </w:r>
      <w:r w:rsidR="00011BCE" w:rsidRPr="009142EF">
        <w:rPr>
          <w:rFonts w:ascii="Humanst521 BT" w:hAnsi="Humanst521 BT" w:cs="Arial"/>
          <w:b/>
          <w:color w:val="auto"/>
          <w:sz w:val="24"/>
          <w:szCs w:val="24"/>
          <w:lang w:val="es-CO"/>
        </w:rPr>
        <w:t xml:space="preserve">UNIVERSIDAD INDUSTRIAL DE SANTANDER </w:t>
      </w:r>
      <w:r w:rsidRPr="009142EF">
        <w:rPr>
          <w:rFonts w:ascii="Humanst521 BT" w:hAnsi="Humanst521 BT" w:cs="Arial"/>
          <w:b/>
          <w:color w:val="auto"/>
          <w:sz w:val="24"/>
          <w:szCs w:val="24"/>
          <w:lang w:val="es-CO"/>
        </w:rPr>
        <w:t>(</w:t>
      </w:r>
      <w:r w:rsidR="00011BCE" w:rsidRPr="009142EF">
        <w:rPr>
          <w:rFonts w:ascii="Humanst521 BT" w:hAnsi="Humanst521 BT" w:cs="Arial"/>
          <w:b/>
          <w:color w:val="auto"/>
          <w:sz w:val="24"/>
          <w:szCs w:val="24"/>
          <w:lang w:val="es-CO"/>
        </w:rPr>
        <w:t>UIS)</w:t>
      </w:r>
      <w:r w:rsidRPr="009142EF">
        <w:rPr>
          <w:rFonts w:ascii="Humanst521 BT" w:hAnsi="Humanst521 BT" w:cs="Arial"/>
          <w:color w:val="auto"/>
          <w:sz w:val="24"/>
          <w:szCs w:val="24"/>
          <w:lang w:val="es-CO"/>
        </w:rPr>
        <w:t xml:space="preserve">, </w:t>
      </w:r>
      <w:r w:rsidR="00BA567A" w:rsidRPr="009142EF">
        <w:rPr>
          <w:rFonts w:ascii="Humanst521 BT" w:hAnsi="Humanst521 BT" w:cs="Arial"/>
          <w:sz w:val="24"/>
          <w:szCs w:val="24"/>
          <w:lang w:val="es-CO"/>
        </w:rPr>
        <w:t xml:space="preserve">representada en este acto por su </w:t>
      </w:r>
      <w:r w:rsidR="007549EF">
        <w:rPr>
          <w:rFonts w:ascii="Humanst521 BT" w:hAnsi="Humanst521 BT" w:cs="Arial"/>
          <w:sz w:val="24"/>
          <w:szCs w:val="24"/>
          <w:lang w:val="es-CO"/>
        </w:rPr>
        <w:t xml:space="preserve">Rector y Representante Legal, </w:t>
      </w:r>
      <w:r w:rsidR="0028668E" w:rsidRPr="009142EF">
        <w:rPr>
          <w:rFonts w:ascii="Humanst521 BT" w:hAnsi="Humanst521 BT" w:cs="Arial"/>
          <w:b/>
          <w:color w:val="auto"/>
          <w:sz w:val="24"/>
          <w:szCs w:val="24"/>
          <w:lang w:val="es-CO"/>
        </w:rPr>
        <w:t>HERNÁN PORRAS DÍAZ</w:t>
      </w:r>
      <w:r w:rsidR="0028668E" w:rsidRPr="009142EF">
        <w:rPr>
          <w:rFonts w:ascii="Humanst521 BT" w:hAnsi="Humanst521 BT" w:cs="Arial"/>
          <w:color w:val="auto"/>
          <w:sz w:val="24"/>
          <w:szCs w:val="24"/>
          <w:lang w:val="es-CO"/>
        </w:rPr>
        <w:t xml:space="preserve">, cédula de ciudadanía número </w:t>
      </w:r>
      <w:r w:rsidR="0028668E" w:rsidRPr="009142EF">
        <w:rPr>
          <w:rFonts w:ascii="Humanst521 BT" w:hAnsi="Humanst521 BT" w:cs="Arial"/>
          <w:sz w:val="24"/>
          <w:szCs w:val="24"/>
          <w:lang w:val="es-CO"/>
        </w:rPr>
        <w:t xml:space="preserve">13’843.619, expedida en Bucaramanga, </w:t>
      </w:r>
      <w:r w:rsidR="00080A77" w:rsidRPr="00080A77">
        <w:rPr>
          <w:rFonts w:ascii="Humanst521 BT" w:hAnsi="Humanst521 BT" w:cs="Arial"/>
          <w:sz w:val="24"/>
          <w:szCs w:val="24"/>
          <w:lang w:val="es-CO"/>
        </w:rPr>
        <w:t>designado por el Consejo Superior de la Universidad, Acuerdo No. 013 de febrero 28 del 2019 y posesionado según Acta No. 24 de mayo 7 de 2019</w:t>
      </w:r>
      <w:r w:rsidR="007520DD" w:rsidRPr="009142EF">
        <w:rPr>
          <w:rFonts w:ascii="Humanst521 BT" w:hAnsi="Humanst521 BT" w:cs="Arial"/>
          <w:color w:val="auto"/>
          <w:sz w:val="24"/>
          <w:szCs w:val="24"/>
          <w:lang w:val="es-CO"/>
        </w:rPr>
        <w:t xml:space="preserve">, </w:t>
      </w:r>
      <w:r w:rsidRPr="009142EF">
        <w:rPr>
          <w:rFonts w:ascii="Humanst521 BT" w:hAnsi="Humanst521 BT" w:cs="Arial"/>
          <w:color w:val="auto"/>
          <w:sz w:val="24"/>
          <w:szCs w:val="24"/>
          <w:lang w:val="es-CO"/>
        </w:rPr>
        <w:t>tienen a bien sus</w:t>
      </w:r>
      <w:bookmarkStart w:id="0" w:name="_GoBack"/>
      <w:bookmarkEnd w:id="0"/>
      <w:r w:rsidRPr="009142EF">
        <w:rPr>
          <w:rFonts w:ascii="Humanst521 BT" w:hAnsi="Humanst521 BT" w:cs="Arial"/>
          <w:color w:val="auto"/>
          <w:sz w:val="24"/>
          <w:szCs w:val="24"/>
          <w:lang w:val="es-CO"/>
        </w:rPr>
        <w:t>cribir el presente convenio, de acuerdo con las cláusulas y condiciones abajo:</w:t>
      </w:r>
    </w:p>
    <w:p w14:paraId="79102DFF" w14:textId="77777777" w:rsidR="00063100" w:rsidRPr="009142EF" w:rsidRDefault="00063100" w:rsidP="009142EF">
      <w:pPr>
        <w:ind w:right="144"/>
        <w:jc w:val="both"/>
        <w:rPr>
          <w:rFonts w:ascii="Humanst521 BT" w:hAnsi="Humanst521 BT" w:cs="Arial"/>
          <w:b/>
          <w:bCs/>
          <w:color w:val="auto"/>
          <w:sz w:val="24"/>
          <w:szCs w:val="24"/>
          <w:lang w:val="es-CO"/>
        </w:rPr>
      </w:pPr>
    </w:p>
    <w:p w14:paraId="4F9397E6" w14:textId="77777777" w:rsidR="00123990" w:rsidRPr="009142EF" w:rsidRDefault="00123990" w:rsidP="009142E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PRIMERA – </w:t>
      </w:r>
      <w:r w:rsidRPr="009142EF">
        <w:rPr>
          <w:rFonts w:ascii="Humanst521 BT" w:hAnsi="Humanst521 BT" w:cs="Arial"/>
          <w:b/>
          <w:bCs/>
          <w:color w:val="auto"/>
          <w:sz w:val="24"/>
          <w:szCs w:val="24"/>
          <w:u w:val="single"/>
          <w:lang w:val="es-CO"/>
        </w:rPr>
        <w:t>OBJETO</w:t>
      </w:r>
    </w:p>
    <w:p w14:paraId="6C3740EC" w14:textId="77777777" w:rsidR="00123990" w:rsidRPr="009142EF" w:rsidRDefault="00123990" w:rsidP="009142EF">
      <w:pPr>
        <w:ind w:right="144"/>
        <w:jc w:val="both"/>
        <w:rPr>
          <w:rFonts w:ascii="Humanst521 BT" w:hAnsi="Humanst521 BT" w:cs="Arial"/>
          <w:color w:val="auto"/>
          <w:sz w:val="24"/>
          <w:szCs w:val="24"/>
          <w:lang w:val="es-CO"/>
        </w:rPr>
      </w:pPr>
    </w:p>
    <w:p w14:paraId="1EC28CEE" w14:textId="62DEDBD9"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El presente convenio tiene por objeto la cooperación académica en las</w:t>
      </w:r>
      <w:r w:rsidR="00C6312F" w:rsidRPr="009142EF">
        <w:rPr>
          <w:rFonts w:ascii="Humanst521 BT" w:hAnsi="Humanst521 BT" w:cs="Arial"/>
          <w:color w:val="auto"/>
          <w:sz w:val="24"/>
          <w:szCs w:val="24"/>
          <w:lang w:val="es-CO"/>
        </w:rPr>
        <w:t xml:space="preserve"> área</w:t>
      </w:r>
      <w:r w:rsidRPr="009142EF">
        <w:rPr>
          <w:rFonts w:ascii="Humanst521 BT" w:hAnsi="Humanst521 BT" w:cs="Arial"/>
          <w:color w:val="auto"/>
          <w:sz w:val="24"/>
          <w:szCs w:val="24"/>
          <w:lang w:val="es-CO"/>
        </w:rPr>
        <w:t>s de</w:t>
      </w:r>
      <w:r w:rsidR="002A2F1A" w:rsidRPr="009142EF">
        <w:rPr>
          <w:rFonts w:ascii="Humanst521 BT" w:hAnsi="Humanst521 BT" w:cs="Arial"/>
          <w:color w:val="auto"/>
          <w:sz w:val="24"/>
          <w:szCs w:val="24"/>
          <w:lang w:val="es-CO"/>
        </w:rPr>
        <w:t xml:space="preserve">… </w:t>
      </w:r>
      <w:r w:rsidR="00DB2FA7" w:rsidRPr="009142EF">
        <w:rPr>
          <w:rFonts w:ascii="Humanst521 BT" w:hAnsi="Humanst521 BT" w:cs="Arial"/>
          <w:color w:val="auto"/>
          <w:sz w:val="24"/>
          <w:szCs w:val="24"/>
          <w:lang w:val="es-CO"/>
        </w:rPr>
        <w:t xml:space="preserve"> </w:t>
      </w:r>
      <w:r w:rsidR="002A2F1A" w:rsidRPr="00C07F1C">
        <w:rPr>
          <w:rFonts w:ascii="Humanst521 BT" w:hAnsi="Humanst521 BT" w:cs="Arial"/>
          <w:color w:val="365F91" w:themeColor="accent1" w:themeShade="BF"/>
          <w:sz w:val="24"/>
          <w:szCs w:val="24"/>
          <w:lang w:val="es-CO"/>
        </w:rPr>
        <w:t>(</w:t>
      </w:r>
      <w:r w:rsidR="0094421F" w:rsidRPr="00C07F1C">
        <w:rPr>
          <w:rFonts w:ascii="Humanst521 BT" w:hAnsi="Humanst521 BT" w:cs="Arial"/>
          <w:color w:val="365F91" w:themeColor="accent1" w:themeShade="BF"/>
          <w:sz w:val="24"/>
          <w:szCs w:val="24"/>
          <w:lang w:val="es-CO"/>
        </w:rPr>
        <w:t>Interés</w:t>
      </w:r>
      <w:r w:rsidR="002A2F1A" w:rsidRPr="00C07F1C">
        <w:rPr>
          <w:rFonts w:ascii="Humanst521 BT" w:hAnsi="Humanst521 BT" w:cs="Arial"/>
          <w:color w:val="365F91" w:themeColor="accent1" w:themeShade="BF"/>
          <w:sz w:val="24"/>
          <w:szCs w:val="24"/>
          <w:lang w:val="es-CO"/>
        </w:rPr>
        <w:t xml:space="preserve"> común)</w:t>
      </w:r>
      <w:r w:rsidR="00C6312F" w:rsidRPr="00C07F1C">
        <w:rPr>
          <w:rFonts w:ascii="Humanst521 BT" w:hAnsi="Humanst521 BT" w:cs="Arial"/>
          <w:color w:val="365F91" w:themeColor="accent1" w:themeShade="BF"/>
          <w:sz w:val="24"/>
          <w:szCs w:val="24"/>
          <w:lang w:val="es-CO"/>
        </w:rPr>
        <w:t>,</w:t>
      </w:r>
      <w:r w:rsidRPr="00C07F1C">
        <w:rPr>
          <w:rFonts w:ascii="Humanst521 BT" w:hAnsi="Humanst521 BT" w:cs="Arial"/>
          <w:color w:val="365F91" w:themeColor="accent1" w:themeShade="BF"/>
          <w:sz w:val="24"/>
          <w:szCs w:val="24"/>
          <w:lang w:val="es-CO"/>
        </w:rPr>
        <w:t xml:space="preserve"> </w:t>
      </w:r>
      <w:r w:rsidRPr="009142EF">
        <w:rPr>
          <w:rFonts w:ascii="Humanst521 BT" w:hAnsi="Humanst521 BT" w:cs="Arial"/>
          <w:color w:val="auto"/>
          <w:sz w:val="24"/>
          <w:szCs w:val="24"/>
          <w:lang w:val="es-CO"/>
        </w:rPr>
        <w:t>a f</w:t>
      </w:r>
      <w:r w:rsidR="0094421F" w:rsidRPr="009142EF">
        <w:rPr>
          <w:rFonts w:ascii="Humanst521 BT" w:hAnsi="Humanst521 BT" w:cs="Arial"/>
          <w:color w:val="auto"/>
          <w:sz w:val="24"/>
          <w:szCs w:val="24"/>
          <w:lang w:val="es-CO"/>
        </w:rPr>
        <w:t>in de promover la movilidad académica de estudiantes</w:t>
      </w:r>
      <w:r w:rsidR="00125593" w:rsidRPr="009142EF">
        <w:rPr>
          <w:rFonts w:ascii="Humanst521 BT" w:hAnsi="Humanst521 BT" w:cs="Arial"/>
          <w:color w:val="auto"/>
          <w:sz w:val="24"/>
          <w:szCs w:val="24"/>
          <w:lang w:val="es-CO"/>
        </w:rPr>
        <w:t xml:space="preserve"> de </w:t>
      </w:r>
      <w:r w:rsidR="0035303C" w:rsidRPr="009142EF">
        <w:rPr>
          <w:rFonts w:ascii="Humanst521 BT" w:hAnsi="Humanst521 BT" w:cs="Arial"/>
          <w:color w:val="auto"/>
          <w:sz w:val="24"/>
          <w:szCs w:val="24"/>
          <w:lang w:val="es-CO"/>
        </w:rPr>
        <w:t>pregrado</w:t>
      </w:r>
      <w:r w:rsidR="0094421F" w:rsidRPr="009142EF">
        <w:rPr>
          <w:rFonts w:ascii="Humanst521 BT" w:hAnsi="Humanst521 BT" w:cs="Arial"/>
          <w:color w:val="auto"/>
          <w:sz w:val="24"/>
          <w:szCs w:val="24"/>
          <w:lang w:val="es-CO"/>
        </w:rPr>
        <w:t xml:space="preserve"> y </w:t>
      </w:r>
      <w:r w:rsidRPr="009142EF">
        <w:rPr>
          <w:rFonts w:ascii="Humanst521 BT" w:hAnsi="Humanst521 BT" w:cs="Arial"/>
          <w:color w:val="auto"/>
          <w:sz w:val="24"/>
          <w:szCs w:val="24"/>
          <w:lang w:val="es-CO"/>
        </w:rPr>
        <w:t>postgrado</w:t>
      </w:r>
      <w:r w:rsidR="00C6312F" w:rsidRPr="009142EF">
        <w:rPr>
          <w:rFonts w:ascii="Humanst521 BT" w:hAnsi="Humanst521 BT" w:cs="Arial"/>
          <w:color w:val="auto"/>
          <w:sz w:val="24"/>
          <w:szCs w:val="24"/>
          <w:lang w:val="es-CO"/>
        </w:rPr>
        <w:t xml:space="preserve">, </w:t>
      </w:r>
      <w:r w:rsidR="00125593" w:rsidRPr="009142EF">
        <w:rPr>
          <w:rFonts w:ascii="Humanst521 BT" w:hAnsi="Humanst521 BT" w:cs="Arial"/>
          <w:color w:val="auto"/>
          <w:sz w:val="24"/>
          <w:szCs w:val="24"/>
          <w:lang w:val="es-CO"/>
        </w:rPr>
        <w:t xml:space="preserve">docentes/investigadores </w:t>
      </w:r>
      <w:r w:rsidRPr="009142EF">
        <w:rPr>
          <w:rFonts w:ascii="Humanst521 BT" w:hAnsi="Humanst521 BT" w:cs="Arial"/>
          <w:color w:val="auto"/>
          <w:sz w:val="24"/>
          <w:szCs w:val="24"/>
          <w:lang w:val="es-CO"/>
        </w:rPr>
        <w:t xml:space="preserve">y </w:t>
      </w:r>
      <w:r w:rsidR="0094421F" w:rsidRPr="009142EF">
        <w:rPr>
          <w:rFonts w:ascii="Humanst521 BT" w:hAnsi="Humanst521 BT" w:cs="Arial"/>
          <w:color w:val="auto"/>
          <w:sz w:val="24"/>
          <w:szCs w:val="24"/>
          <w:lang w:val="es-CO"/>
        </w:rPr>
        <w:t>personal administrativo de</w:t>
      </w:r>
      <w:r w:rsidRPr="009142EF">
        <w:rPr>
          <w:rFonts w:ascii="Humanst521 BT" w:hAnsi="Humanst521 BT" w:cs="Arial"/>
          <w:color w:val="auto"/>
          <w:sz w:val="24"/>
          <w:szCs w:val="24"/>
          <w:lang w:val="es-CO"/>
        </w:rPr>
        <w:t xml:space="preserve"> las respectivas instituciones.</w:t>
      </w:r>
      <w:r w:rsidR="0094421F" w:rsidRPr="009142EF">
        <w:rPr>
          <w:rFonts w:ascii="Humanst521 BT" w:hAnsi="Humanst521 BT" w:cs="Arial"/>
          <w:color w:val="auto"/>
          <w:sz w:val="24"/>
          <w:szCs w:val="24"/>
          <w:lang w:val="es-CO"/>
        </w:rPr>
        <w:t xml:space="preserve"> </w:t>
      </w:r>
    </w:p>
    <w:p w14:paraId="663C1B42" w14:textId="3FBB9E08" w:rsidR="0094421F" w:rsidRPr="009142EF" w:rsidRDefault="0094421F" w:rsidP="009142EF">
      <w:pPr>
        <w:ind w:right="144"/>
        <w:jc w:val="both"/>
        <w:rPr>
          <w:rFonts w:ascii="Humanst521 BT" w:hAnsi="Humanst521 BT" w:cs="Arial"/>
          <w:color w:val="auto"/>
          <w:sz w:val="24"/>
          <w:szCs w:val="24"/>
          <w:lang w:val="es-CO"/>
        </w:rPr>
      </w:pPr>
    </w:p>
    <w:p w14:paraId="68DCD921" w14:textId="77777777" w:rsidR="00123990" w:rsidRPr="009142EF" w:rsidRDefault="00123990" w:rsidP="009142E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SEGUNDA - </w:t>
      </w:r>
      <w:r w:rsidRPr="009142EF">
        <w:rPr>
          <w:rFonts w:ascii="Humanst521 BT" w:hAnsi="Humanst521 BT" w:cs="Arial"/>
          <w:b/>
          <w:bCs/>
          <w:color w:val="auto"/>
          <w:sz w:val="24"/>
          <w:szCs w:val="24"/>
          <w:u w:val="single"/>
          <w:lang w:val="es-CO"/>
        </w:rPr>
        <w:t>METAS Y FORMA DE LA COOPERACIÓN</w:t>
      </w:r>
    </w:p>
    <w:p w14:paraId="7B82B342" w14:textId="77777777" w:rsidR="00123990" w:rsidRPr="009142EF" w:rsidRDefault="00123990" w:rsidP="009142EF">
      <w:pPr>
        <w:ind w:right="144"/>
        <w:jc w:val="both"/>
        <w:rPr>
          <w:rFonts w:ascii="Humanst521 BT" w:hAnsi="Humanst521 BT" w:cs="Arial"/>
          <w:color w:val="auto"/>
          <w:sz w:val="24"/>
          <w:szCs w:val="24"/>
          <w:lang w:val="es-CO"/>
        </w:rPr>
      </w:pPr>
    </w:p>
    <w:p w14:paraId="6023D6DF" w14:textId="77777777"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Formas de cooperación en el intercambio de:</w:t>
      </w:r>
    </w:p>
    <w:p w14:paraId="59F7186E" w14:textId="77777777" w:rsidR="00123990" w:rsidRPr="009142EF" w:rsidRDefault="00123990" w:rsidP="009142EF">
      <w:pPr>
        <w:ind w:right="144"/>
        <w:jc w:val="both"/>
        <w:rPr>
          <w:rFonts w:ascii="Humanst521 BT" w:hAnsi="Humanst521 BT" w:cs="Arial"/>
          <w:b/>
          <w:color w:val="auto"/>
          <w:sz w:val="24"/>
          <w:szCs w:val="24"/>
          <w:lang w:val="es-CO"/>
        </w:rPr>
      </w:pPr>
    </w:p>
    <w:p w14:paraId="7771119E" w14:textId="77777777" w:rsidR="00123990" w:rsidRPr="009142EF" w:rsidRDefault="00123990" w:rsidP="009142E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2.1. Docentes/investigadores:</w:t>
      </w:r>
    </w:p>
    <w:p w14:paraId="47BDDC8C" w14:textId="77777777" w:rsidR="00123990" w:rsidRPr="009142EF" w:rsidRDefault="00123990" w:rsidP="009142EF">
      <w:pPr>
        <w:ind w:right="144"/>
        <w:jc w:val="both"/>
        <w:rPr>
          <w:rFonts w:ascii="Humanst521 BT" w:hAnsi="Humanst521 BT" w:cs="Arial"/>
          <w:b/>
          <w:bCs/>
          <w:color w:val="auto"/>
          <w:sz w:val="24"/>
          <w:szCs w:val="24"/>
          <w:lang w:val="es-CO"/>
        </w:rPr>
      </w:pPr>
    </w:p>
    <w:p w14:paraId="59C2D454" w14:textId="4F5A5C40"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2.1.1.</w:t>
      </w:r>
      <w:r w:rsidRPr="009142EF">
        <w:rPr>
          <w:rFonts w:ascii="Humanst521 BT" w:hAnsi="Humanst521 BT" w:cs="Arial"/>
          <w:color w:val="auto"/>
          <w:sz w:val="24"/>
          <w:szCs w:val="24"/>
          <w:lang w:val="es-CO"/>
        </w:rPr>
        <w:t xml:space="preserve"> Los docentes/investigadores visitantes participarán de conferencias, enseñanza y/o investigación. </w:t>
      </w:r>
    </w:p>
    <w:p w14:paraId="225882D1" w14:textId="77777777" w:rsidR="00123990" w:rsidRPr="009142EF" w:rsidRDefault="00123990" w:rsidP="009142EF">
      <w:pPr>
        <w:ind w:right="144"/>
        <w:jc w:val="both"/>
        <w:rPr>
          <w:rFonts w:ascii="Humanst521 BT" w:hAnsi="Humanst521 BT" w:cs="Arial"/>
          <w:color w:val="auto"/>
          <w:sz w:val="24"/>
          <w:szCs w:val="24"/>
          <w:lang w:val="es-CO"/>
        </w:rPr>
      </w:pPr>
    </w:p>
    <w:p w14:paraId="389F5FC5" w14:textId="77777777" w:rsidR="00466772"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2.1.2.</w:t>
      </w:r>
      <w:r w:rsidRPr="009142EF">
        <w:rPr>
          <w:rFonts w:ascii="Humanst521 BT" w:hAnsi="Humanst521 BT" w:cs="Arial"/>
          <w:color w:val="auto"/>
          <w:sz w:val="24"/>
          <w:szCs w:val="24"/>
          <w:lang w:val="es-CO"/>
        </w:rPr>
        <w:t xml:space="preserve"> </w:t>
      </w:r>
      <w:r w:rsidR="00466772" w:rsidRPr="009142EF">
        <w:rPr>
          <w:rFonts w:ascii="Humanst521 BT" w:hAnsi="Humanst521 BT" w:cs="Arial"/>
          <w:color w:val="auto"/>
          <w:sz w:val="24"/>
          <w:szCs w:val="24"/>
          <w:lang w:val="es-CO"/>
        </w:rPr>
        <w:t>La institución de origen será responsable de la afiliación al Sistema General de Seguridad Social (salud, pensiones y riesgos laborales) de su personal docente/investigador.</w:t>
      </w:r>
    </w:p>
    <w:p w14:paraId="5529EC38" w14:textId="77777777" w:rsidR="00123990" w:rsidRPr="009142EF" w:rsidRDefault="00123990" w:rsidP="009142EF">
      <w:pPr>
        <w:ind w:right="144"/>
        <w:jc w:val="both"/>
        <w:rPr>
          <w:rFonts w:ascii="Humanst521 BT" w:hAnsi="Humanst521 BT" w:cs="Arial"/>
          <w:color w:val="auto"/>
          <w:sz w:val="24"/>
          <w:szCs w:val="24"/>
          <w:lang w:val="es-CO"/>
        </w:rPr>
      </w:pPr>
    </w:p>
    <w:p w14:paraId="44581083" w14:textId="77777777" w:rsidR="00466772"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2.1.3.</w:t>
      </w:r>
      <w:r w:rsidRPr="009142EF">
        <w:rPr>
          <w:rFonts w:ascii="Humanst521 BT" w:hAnsi="Humanst521 BT" w:cs="Arial"/>
          <w:color w:val="auto"/>
          <w:sz w:val="24"/>
          <w:szCs w:val="24"/>
          <w:lang w:val="es-CO"/>
        </w:rPr>
        <w:t xml:space="preserve"> Los salarios los pagará la institución de origen.</w:t>
      </w:r>
    </w:p>
    <w:p w14:paraId="64A4F231" w14:textId="67682295" w:rsidR="00857151" w:rsidRPr="009142EF" w:rsidRDefault="00466772" w:rsidP="009142EF">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lastRenderedPageBreak/>
        <w:t xml:space="preserve">2.1.4. </w:t>
      </w:r>
      <w:r w:rsidRPr="009142EF">
        <w:rPr>
          <w:rFonts w:ascii="Humanst521 BT" w:hAnsi="Humanst521 BT" w:cs="Arial"/>
          <w:color w:val="auto"/>
          <w:sz w:val="24"/>
          <w:szCs w:val="24"/>
          <w:lang w:val="es-CO"/>
        </w:rPr>
        <w:t>Cada docente/investigador deberá seguir un programa desarrollado y acordado entre las dos instituciones parte, a través de acta de acu</w:t>
      </w:r>
      <w:r w:rsidR="00857151" w:rsidRPr="009142EF">
        <w:rPr>
          <w:rFonts w:ascii="Humanst521 BT" w:hAnsi="Humanst521 BT" w:cs="Arial"/>
          <w:color w:val="auto"/>
          <w:sz w:val="24"/>
          <w:szCs w:val="24"/>
          <w:lang w:val="es-CO"/>
        </w:rPr>
        <w:t>erdo en la cual se haga constar</w:t>
      </w:r>
      <w:r w:rsidRPr="009142EF">
        <w:rPr>
          <w:rFonts w:ascii="Humanst521 BT" w:hAnsi="Humanst521 BT" w:cs="Arial"/>
          <w:color w:val="auto"/>
          <w:sz w:val="24"/>
          <w:szCs w:val="24"/>
          <w:lang w:val="es-CO"/>
        </w:rPr>
        <w:t xml:space="preserve">: </w:t>
      </w:r>
      <w:r w:rsidR="00857151" w:rsidRPr="009142EF">
        <w:rPr>
          <w:rFonts w:ascii="Humanst521 BT" w:hAnsi="Humanst521 BT" w:cs="Arial"/>
          <w:color w:val="auto"/>
          <w:sz w:val="24"/>
          <w:szCs w:val="24"/>
          <w:lang w:val="es-CO"/>
        </w:rPr>
        <w:t>actividades a desarrollar, formas de financiación,</w:t>
      </w:r>
      <w:r w:rsidR="00380142" w:rsidRPr="009142EF">
        <w:rPr>
          <w:rFonts w:ascii="Humanst521 BT" w:hAnsi="Humanst521 BT" w:cs="Arial"/>
          <w:color w:val="auto"/>
          <w:sz w:val="24"/>
          <w:szCs w:val="24"/>
          <w:lang w:val="es-CO"/>
        </w:rPr>
        <w:t xml:space="preserve"> propiedad intelectual, tiempo</w:t>
      </w:r>
      <w:r w:rsidR="00857151" w:rsidRPr="009142EF">
        <w:rPr>
          <w:rFonts w:ascii="Humanst521 BT" w:hAnsi="Humanst521 BT" w:cs="Arial"/>
          <w:color w:val="auto"/>
          <w:sz w:val="24"/>
          <w:szCs w:val="24"/>
          <w:lang w:val="es-CO"/>
        </w:rPr>
        <w:t xml:space="preserve"> de duración, supervisión y coordinación de actividades, y demás aspectos que se consideren pertinentes.</w:t>
      </w:r>
    </w:p>
    <w:p w14:paraId="5891E3E8" w14:textId="54ACB5D1" w:rsidR="0094421F" w:rsidRPr="009142EF" w:rsidRDefault="0094421F" w:rsidP="009142EF">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 xml:space="preserve">En todo caso el intercambio de Docentes/investigadores estará sujeto al cumplimiento de los reglamentos y procedimientos vigentes en cada una de las instituciones parte. </w:t>
      </w:r>
    </w:p>
    <w:p w14:paraId="26EC32F2" w14:textId="77777777" w:rsidR="00857151" w:rsidRPr="009142EF" w:rsidRDefault="00857151" w:rsidP="009142EF">
      <w:pPr>
        <w:ind w:right="144"/>
        <w:jc w:val="both"/>
        <w:rPr>
          <w:rFonts w:ascii="Humanst521 BT" w:hAnsi="Humanst521 BT" w:cs="Arial"/>
          <w:color w:val="auto"/>
          <w:sz w:val="24"/>
          <w:szCs w:val="24"/>
          <w:lang w:val="es-CO"/>
        </w:rPr>
      </w:pPr>
    </w:p>
    <w:p w14:paraId="4E6B377E" w14:textId="77777777" w:rsidR="00123990" w:rsidRPr="009142EF" w:rsidRDefault="00123990" w:rsidP="009142EF">
      <w:pPr>
        <w:ind w:right="144"/>
        <w:jc w:val="both"/>
        <w:rPr>
          <w:rFonts w:ascii="Humanst521 BT" w:hAnsi="Humanst521 BT" w:cs="Arial"/>
          <w:b/>
          <w:color w:val="auto"/>
          <w:sz w:val="24"/>
          <w:szCs w:val="24"/>
          <w:lang w:val="es-CO"/>
        </w:rPr>
      </w:pPr>
      <w:r w:rsidRPr="009142EF">
        <w:rPr>
          <w:rFonts w:ascii="Humanst521 BT" w:hAnsi="Humanst521 BT" w:cs="Arial"/>
          <w:b/>
          <w:color w:val="auto"/>
          <w:sz w:val="24"/>
          <w:szCs w:val="24"/>
          <w:lang w:val="es-CO"/>
        </w:rPr>
        <w:t xml:space="preserve">2.2. Estudiantes de </w:t>
      </w:r>
      <w:r w:rsidR="0035303C" w:rsidRPr="009142EF">
        <w:rPr>
          <w:rFonts w:ascii="Humanst521 BT" w:hAnsi="Humanst521 BT" w:cs="Arial"/>
          <w:b/>
          <w:color w:val="auto"/>
          <w:sz w:val="24"/>
          <w:szCs w:val="24"/>
          <w:lang w:val="es-CO"/>
        </w:rPr>
        <w:t>Pregrado</w:t>
      </w:r>
      <w:r w:rsidR="00F24566" w:rsidRPr="009142EF">
        <w:rPr>
          <w:rFonts w:ascii="Humanst521 BT" w:hAnsi="Humanst521 BT" w:cs="Arial"/>
          <w:b/>
          <w:color w:val="auto"/>
          <w:sz w:val="24"/>
          <w:szCs w:val="24"/>
          <w:lang w:val="es-CO"/>
        </w:rPr>
        <w:t>, d</w:t>
      </w:r>
      <w:r w:rsidRPr="009142EF">
        <w:rPr>
          <w:rFonts w:ascii="Humanst521 BT" w:hAnsi="Humanst521 BT" w:cs="Arial"/>
          <w:b/>
          <w:color w:val="auto"/>
          <w:sz w:val="24"/>
          <w:szCs w:val="24"/>
          <w:lang w:val="es-CO"/>
        </w:rPr>
        <w:t>e Postgrado</w:t>
      </w:r>
      <w:r w:rsidR="00F24566" w:rsidRPr="009142EF">
        <w:rPr>
          <w:rFonts w:ascii="Humanst521 BT" w:hAnsi="Humanst521 BT" w:cs="Arial"/>
          <w:b/>
          <w:color w:val="auto"/>
          <w:sz w:val="24"/>
          <w:szCs w:val="24"/>
          <w:lang w:val="es-CO"/>
        </w:rPr>
        <w:t xml:space="preserve"> y Postdoctorado</w:t>
      </w:r>
      <w:r w:rsidRPr="009142EF">
        <w:rPr>
          <w:rFonts w:ascii="Humanst521 BT" w:hAnsi="Humanst521 BT" w:cs="Arial"/>
          <w:b/>
          <w:color w:val="auto"/>
          <w:sz w:val="24"/>
          <w:szCs w:val="24"/>
          <w:lang w:val="es-CO"/>
        </w:rPr>
        <w:t>:</w:t>
      </w:r>
    </w:p>
    <w:p w14:paraId="023CC4DA" w14:textId="77777777" w:rsidR="00123990" w:rsidRPr="009142EF" w:rsidRDefault="00123990" w:rsidP="009142EF">
      <w:pPr>
        <w:ind w:right="144"/>
        <w:jc w:val="both"/>
        <w:rPr>
          <w:rFonts w:ascii="Humanst521 BT" w:hAnsi="Humanst521 BT" w:cs="Arial"/>
          <w:b/>
          <w:color w:val="auto"/>
          <w:sz w:val="24"/>
          <w:szCs w:val="24"/>
          <w:lang w:val="es-CO"/>
        </w:rPr>
      </w:pPr>
    </w:p>
    <w:p w14:paraId="70589E22" w14:textId="77777777" w:rsidR="00123990" w:rsidRPr="009142EF" w:rsidRDefault="00123990" w:rsidP="009142EF">
      <w:pPr>
        <w:ind w:right="144"/>
        <w:jc w:val="both"/>
        <w:rPr>
          <w:rFonts w:ascii="Humanst521 BT" w:hAnsi="Humanst521 BT" w:cs="Arial"/>
          <w:bCs/>
          <w:color w:val="auto"/>
          <w:sz w:val="24"/>
          <w:szCs w:val="24"/>
          <w:lang w:val="es-CO"/>
        </w:rPr>
      </w:pPr>
      <w:r w:rsidRPr="009142EF">
        <w:rPr>
          <w:rFonts w:ascii="Humanst521 BT" w:hAnsi="Humanst521 BT" w:cs="Arial"/>
          <w:b/>
          <w:color w:val="auto"/>
          <w:sz w:val="24"/>
          <w:szCs w:val="24"/>
          <w:lang w:val="es-CO"/>
        </w:rPr>
        <w:t xml:space="preserve">2.2.1. </w:t>
      </w:r>
      <w:r w:rsidRPr="009142EF">
        <w:rPr>
          <w:rFonts w:ascii="Humanst521 BT" w:hAnsi="Humanst521 BT" w:cs="Arial"/>
          <w:bCs/>
          <w:color w:val="auto"/>
          <w:sz w:val="24"/>
          <w:szCs w:val="24"/>
          <w:lang w:val="es-CO"/>
        </w:rPr>
        <w:t>Los estudiantes serán indicados por su institución de origen con base en la excelencia académica. La aceptación quedará a cargo de la institución receptora.</w:t>
      </w:r>
    </w:p>
    <w:p w14:paraId="12B76E60" w14:textId="77777777" w:rsidR="00123990" w:rsidRPr="009142EF" w:rsidRDefault="00123990" w:rsidP="009142EF">
      <w:pPr>
        <w:ind w:right="144"/>
        <w:jc w:val="both"/>
        <w:rPr>
          <w:rFonts w:ascii="Humanst521 BT" w:hAnsi="Humanst521 BT" w:cs="Arial"/>
          <w:bCs/>
          <w:color w:val="auto"/>
          <w:sz w:val="24"/>
          <w:szCs w:val="24"/>
          <w:lang w:val="es-CO"/>
        </w:rPr>
      </w:pPr>
    </w:p>
    <w:p w14:paraId="22121233" w14:textId="77777777"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t xml:space="preserve">2.2.2. </w:t>
      </w:r>
      <w:r w:rsidRPr="009142EF">
        <w:rPr>
          <w:rFonts w:ascii="Humanst521 BT" w:hAnsi="Humanst521 BT" w:cs="Arial"/>
          <w:color w:val="auto"/>
          <w:sz w:val="24"/>
          <w:szCs w:val="24"/>
          <w:lang w:val="es-CO"/>
        </w:rPr>
        <w:t>Los estudiantes aceptados por la institución receptora serán considerados alumnos del programa de intercambio y estarán sujetos a todas las normas de la institución receptora, debiendo observar las mismas condiciones de los estudiantes regulares.</w:t>
      </w:r>
    </w:p>
    <w:p w14:paraId="2A50E048" w14:textId="77777777" w:rsidR="00123990" w:rsidRPr="009142EF" w:rsidRDefault="00123990" w:rsidP="009142EF">
      <w:pPr>
        <w:ind w:right="144"/>
        <w:jc w:val="both"/>
        <w:rPr>
          <w:rFonts w:ascii="Humanst521 BT" w:hAnsi="Humanst521 BT" w:cs="Arial"/>
          <w:color w:val="auto"/>
          <w:sz w:val="24"/>
          <w:szCs w:val="24"/>
          <w:lang w:val="es-CO"/>
        </w:rPr>
      </w:pPr>
    </w:p>
    <w:p w14:paraId="7BB8F502" w14:textId="4E443295"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2.2.</w:t>
      </w:r>
      <w:r w:rsidR="00857151" w:rsidRPr="009142EF">
        <w:rPr>
          <w:rFonts w:ascii="Humanst521 BT" w:hAnsi="Humanst521 BT" w:cs="Arial"/>
          <w:b/>
          <w:bCs/>
          <w:color w:val="auto"/>
          <w:sz w:val="24"/>
          <w:szCs w:val="24"/>
          <w:lang w:val="es-CO"/>
        </w:rPr>
        <w:t>3</w:t>
      </w:r>
      <w:r w:rsidRPr="009142EF">
        <w:rPr>
          <w:rFonts w:ascii="Humanst521 BT" w:hAnsi="Humanst521 BT" w:cs="Arial"/>
          <w:b/>
          <w:bCs/>
          <w:color w:val="auto"/>
          <w:sz w:val="24"/>
          <w:szCs w:val="24"/>
          <w:lang w:val="es-CO"/>
        </w:rPr>
        <w:t xml:space="preserve">. </w:t>
      </w:r>
      <w:r w:rsidRPr="009142EF">
        <w:rPr>
          <w:rFonts w:ascii="Humanst521 BT" w:hAnsi="Humanst521 BT" w:cs="Arial"/>
          <w:color w:val="auto"/>
          <w:sz w:val="24"/>
          <w:szCs w:val="24"/>
          <w:lang w:val="es-CO"/>
        </w:rPr>
        <w:t>Cada estudiante deberá seguir un programa desarrollado conjuntame</w:t>
      </w:r>
      <w:r w:rsidR="000B72C8" w:rsidRPr="009142EF">
        <w:rPr>
          <w:rFonts w:ascii="Humanst521 BT" w:hAnsi="Humanst521 BT" w:cs="Arial"/>
          <w:color w:val="auto"/>
          <w:sz w:val="24"/>
          <w:szCs w:val="24"/>
          <w:lang w:val="es-CO"/>
        </w:rPr>
        <w:t>nte entre las dos instituciones, con el reconocimiento mutuo de las actividades desarrolladas y las calificaciones obtenidas por el estudiante en intercambio.</w:t>
      </w:r>
    </w:p>
    <w:p w14:paraId="019C392E" w14:textId="77777777" w:rsidR="00123990" w:rsidRPr="009142EF" w:rsidRDefault="00123990" w:rsidP="009142EF">
      <w:pPr>
        <w:ind w:right="144"/>
        <w:jc w:val="both"/>
        <w:rPr>
          <w:rFonts w:ascii="Humanst521 BT" w:hAnsi="Humanst521 BT" w:cs="Arial"/>
          <w:b/>
          <w:bCs/>
          <w:color w:val="auto"/>
          <w:sz w:val="24"/>
          <w:szCs w:val="24"/>
          <w:lang w:val="es-CO"/>
        </w:rPr>
      </w:pPr>
    </w:p>
    <w:p w14:paraId="614A391B" w14:textId="6C2818F9"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 xml:space="preserve">2.2.5. </w:t>
      </w:r>
      <w:r w:rsidRPr="009142EF">
        <w:rPr>
          <w:rFonts w:ascii="Humanst521 BT" w:hAnsi="Humanst521 BT" w:cs="Arial"/>
          <w:color w:val="auto"/>
          <w:sz w:val="24"/>
          <w:szCs w:val="24"/>
          <w:lang w:val="es-CO"/>
        </w:rPr>
        <w:t>La duración de la estadía no d</w:t>
      </w:r>
      <w:r w:rsidR="000B72C8" w:rsidRPr="009142EF">
        <w:rPr>
          <w:rFonts w:ascii="Humanst521 BT" w:hAnsi="Humanst521 BT" w:cs="Arial"/>
          <w:color w:val="auto"/>
          <w:sz w:val="24"/>
          <w:szCs w:val="24"/>
          <w:lang w:val="es-CO"/>
        </w:rPr>
        <w:t xml:space="preserve">eberá exceder un año académico, sin perjuicio de lo dispuesto en los reglamentos estudiantiles de cada uno de las instituciones. </w:t>
      </w:r>
    </w:p>
    <w:p w14:paraId="777D9EC4" w14:textId="77777777" w:rsidR="00123990" w:rsidRPr="009142EF" w:rsidRDefault="00123990" w:rsidP="009142EF">
      <w:pPr>
        <w:ind w:right="144"/>
        <w:jc w:val="both"/>
        <w:rPr>
          <w:rFonts w:ascii="Humanst521 BT" w:hAnsi="Humanst521 BT" w:cs="Arial"/>
          <w:color w:val="auto"/>
          <w:sz w:val="24"/>
          <w:szCs w:val="24"/>
          <w:lang w:val="es-CO"/>
        </w:rPr>
      </w:pPr>
    </w:p>
    <w:p w14:paraId="2940C854" w14:textId="77777777"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2.2.6.</w:t>
      </w:r>
      <w:r w:rsidRPr="009142EF">
        <w:rPr>
          <w:rFonts w:ascii="Humanst521 BT" w:hAnsi="Humanst521 BT" w:cs="Arial"/>
          <w:color w:val="auto"/>
          <w:sz w:val="24"/>
          <w:szCs w:val="24"/>
          <w:lang w:val="es-CO"/>
        </w:rPr>
        <w:t xml:space="preserve"> L</w:t>
      </w:r>
      <w:r w:rsidR="0035303C" w:rsidRPr="009142EF">
        <w:rPr>
          <w:rFonts w:ascii="Humanst521 BT" w:hAnsi="Humanst521 BT" w:cs="Arial"/>
          <w:color w:val="auto"/>
          <w:sz w:val="24"/>
          <w:szCs w:val="24"/>
          <w:lang w:val="es-CO"/>
        </w:rPr>
        <w:t>os programas de doble diploma</w:t>
      </w:r>
      <w:r w:rsidRPr="009142EF">
        <w:rPr>
          <w:rFonts w:ascii="Humanst521 BT" w:hAnsi="Humanst521 BT" w:cs="Arial"/>
          <w:color w:val="auto"/>
          <w:sz w:val="24"/>
          <w:szCs w:val="24"/>
          <w:lang w:val="es-CO"/>
        </w:rPr>
        <w:t>, así como las cotutorías de tesis, deberán ser objeto de un documento específico que será firmado entre las partes interesadas.</w:t>
      </w:r>
    </w:p>
    <w:p w14:paraId="3552138F" w14:textId="77777777" w:rsidR="00123990" w:rsidRPr="009142EF" w:rsidRDefault="00123990" w:rsidP="009142EF">
      <w:pPr>
        <w:ind w:right="144"/>
        <w:jc w:val="both"/>
        <w:rPr>
          <w:rFonts w:ascii="Humanst521 BT" w:hAnsi="Humanst521 BT" w:cs="Arial"/>
          <w:color w:val="auto"/>
          <w:sz w:val="24"/>
          <w:szCs w:val="24"/>
          <w:lang w:val="es-CO"/>
        </w:rPr>
      </w:pPr>
    </w:p>
    <w:p w14:paraId="28C53502" w14:textId="77777777"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2.2.7.</w:t>
      </w:r>
      <w:r w:rsidRPr="009142EF">
        <w:rPr>
          <w:rFonts w:ascii="Humanst521 BT" w:hAnsi="Humanst521 BT" w:cs="Arial"/>
          <w:color w:val="auto"/>
          <w:sz w:val="24"/>
          <w:szCs w:val="24"/>
          <w:lang w:val="es-CO"/>
        </w:rPr>
        <w:t xml:space="preserve"> Las instituciones determinarán, de común acuerdo, el número de estudiantes para intercambio.</w:t>
      </w:r>
    </w:p>
    <w:p w14:paraId="308F6252" w14:textId="77777777" w:rsidR="00123990" w:rsidRPr="009142EF" w:rsidRDefault="00123990" w:rsidP="009142EF">
      <w:pPr>
        <w:ind w:right="144"/>
        <w:jc w:val="both"/>
        <w:rPr>
          <w:rFonts w:ascii="Humanst521 BT" w:hAnsi="Humanst521 BT" w:cs="Arial"/>
          <w:color w:val="auto"/>
          <w:sz w:val="24"/>
          <w:szCs w:val="24"/>
          <w:lang w:val="es-CO"/>
        </w:rPr>
      </w:pPr>
    </w:p>
    <w:p w14:paraId="07BBC067" w14:textId="77777777" w:rsidR="00857151" w:rsidRPr="009142EF" w:rsidRDefault="00123990" w:rsidP="009142EF">
      <w:pPr>
        <w:ind w:right="144"/>
        <w:jc w:val="both"/>
        <w:rPr>
          <w:rFonts w:ascii="Humanst521 BT" w:hAnsi="Humanst521 BT" w:cs="Tahoma"/>
          <w:sz w:val="24"/>
          <w:szCs w:val="24"/>
          <w:lang w:val="es-CO"/>
        </w:rPr>
      </w:pPr>
      <w:r w:rsidRPr="009142EF">
        <w:rPr>
          <w:rFonts w:ascii="Humanst521 BT" w:hAnsi="Humanst521 BT" w:cs="Arial"/>
          <w:b/>
          <w:bCs/>
          <w:color w:val="auto"/>
          <w:sz w:val="24"/>
          <w:szCs w:val="24"/>
          <w:lang w:val="es-CO"/>
        </w:rPr>
        <w:t xml:space="preserve">2.2.8. </w:t>
      </w:r>
      <w:r w:rsidR="00857151" w:rsidRPr="009142EF">
        <w:rPr>
          <w:rFonts w:ascii="Humanst521 BT" w:hAnsi="Humanst521 BT" w:cs="Arial"/>
          <w:color w:val="auto"/>
          <w:sz w:val="24"/>
          <w:szCs w:val="24"/>
          <w:lang w:val="es-CO"/>
        </w:rPr>
        <w:t>Los estudiantes deberán acreditar antes de su llegada a la institución receptora, su vinculación al Sistema General de Seguridad Social en Salud, ya sea en el régimen contributivo, en el subsidiado o en los regímenes especiales.</w:t>
      </w:r>
    </w:p>
    <w:p w14:paraId="5FCDBCE5" w14:textId="77777777" w:rsidR="0094421F" w:rsidRPr="009142EF" w:rsidRDefault="0094421F" w:rsidP="009142EF">
      <w:pPr>
        <w:ind w:right="144"/>
        <w:jc w:val="both"/>
        <w:rPr>
          <w:rFonts w:ascii="Humanst521 BT" w:hAnsi="Humanst521 BT" w:cs="Arial"/>
          <w:color w:val="auto"/>
          <w:sz w:val="24"/>
          <w:szCs w:val="24"/>
          <w:lang w:val="es-CO"/>
        </w:rPr>
      </w:pPr>
    </w:p>
    <w:p w14:paraId="1F5A6597" w14:textId="552F8DAE" w:rsidR="0094421F" w:rsidRPr="009142EF" w:rsidRDefault="0094421F" w:rsidP="009142EF">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 xml:space="preserve">En todo caso el intercambio de </w:t>
      </w:r>
      <w:r w:rsidR="000B72C8" w:rsidRPr="009142EF">
        <w:rPr>
          <w:rFonts w:ascii="Humanst521 BT" w:hAnsi="Humanst521 BT" w:cs="Arial"/>
          <w:color w:val="auto"/>
          <w:sz w:val="24"/>
          <w:szCs w:val="24"/>
          <w:lang w:val="es-CO"/>
        </w:rPr>
        <w:t>estudiantes de pregrado o posgrado</w:t>
      </w:r>
      <w:r w:rsidRPr="009142EF">
        <w:rPr>
          <w:rFonts w:ascii="Humanst521 BT" w:hAnsi="Humanst521 BT" w:cs="Arial"/>
          <w:color w:val="auto"/>
          <w:sz w:val="24"/>
          <w:szCs w:val="24"/>
          <w:lang w:val="es-CO"/>
        </w:rPr>
        <w:t xml:space="preserve"> estará sujeto al cumplimiento de los reglamentos y procedimientos vigentes en cada una de las instituciones parte. </w:t>
      </w:r>
    </w:p>
    <w:p w14:paraId="48D0F660" w14:textId="77777777" w:rsidR="00123990" w:rsidRPr="009142EF" w:rsidRDefault="00123990" w:rsidP="009142EF">
      <w:pPr>
        <w:ind w:right="144"/>
        <w:jc w:val="both"/>
        <w:rPr>
          <w:rFonts w:ascii="Humanst521 BT" w:hAnsi="Humanst521 BT" w:cs="Arial"/>
          <w:color w:val="auto"/>
          <w:sz w:val="24"/>
          <w:szCs w:val="24"/>
          <w:lang w:val="es-CO"/>
        </w:rPr>
      </w:pPr>
    </w:p>
    <w:p w14:paraId="13889B3E" w14:textId="78D1697F" w:rsidR="00123990" w:rsidRPr="009142EF" w:rsidRDefault="00123990" w:rsidP="009142E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2.3. </w:t>
      </w:r>
      <w:r w:rsidR="000B72C8" w:rsidRPr="009142EF">
        <w:rPr>
          <w:rFonts w:ascii="Humanst521 BT" w:hAnsi="Humanst521 BT" w:cs="Arial"/>
          <w:b/>
          <w:bCs/>
          <w:color w:val="auto"/>
          <w:sz w:val="24"/>
          <w:szCs w:val="24"/>
          <w:lang w:val="es-CO"/>
        </w:rPr>
        <w:t>Personal Administrativo</w:t>
      </w:r>
    </w:p>
    <w:p w14:paraId="7AB84F3E" w14:textId="77777777" w:rsidR="00123990" w:rsidRPr="009142EF" w:rsidRDefault="00123990" w:rsidP="009142EF">
      <w:pPr>
        <w:ind w:right="144"/>
        <w:jc w:val="both"/>
        <w:rPr>
          <w:rFonts w:ascii="Humanst521 BT" w:hAnsi="Humanst521 BT" w:cs="Arial"/>
          <w:b/>
          <w:bCs/>
          <w:color w:val="auto"/>
          <w:sz w:val="24"/>
          <w:szCs w:val="24"/>
          <w:lang w:val="es-CO"/>
        </w:rPr>
      </w:pPr>
    </w:p>
    <w:p w14:paraId="0BC506CC" w14:textId="77777777"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2.3.1.</w:t>
      </w:r>
      <w:r w:rsidRPr="009142EF">
        <w:rPr>
          <w:rFonts w:ascii="Humanst521 BT" w:hAnsi="Humanst521 BT" w:cs="Arial"/>
          <w:color w:val="auto"/>
          <w:sz w:val="24"/>
          <w:szCs w:val="24"/>
          <w:lang w:val="es-CO"/>
        </w:rPr>
        <w:t xml:space="preserve"> Con el interés de estimular el intercambio de experiencias y conocimientos administrativos en áreas de interés común, las instituciones podrán indicar algún(os) miembro(s) de sus equipos técnico-administrativos para participar en el programa.</w:t>
      </w:r>
    </w:p>
    <w:p w14:paraId="11E022B0" w14:textId="77777777"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lastRenderedPageBreak/>
        <w:t>2.3.2.</w:t>
      </w:r>
      <w:r w:rsidR="00354499" w:rsidRPr="009142EF">
        <w:rPr>
          <w:rFonts w:ascii="Humanst521 BT" w:hAnsi="Humanst521 BT" w:cs="Arial"/>
          <w:b/>
          <w:bCs/>
          <w:color w:val="auto"/>
          <w:sz w:val="24"/>
          <w:szCs w:val="24"/>
          <w:lang w:val="es-CO"/>
        </w:rPr>
        <w:t xml:space="preserve"> </w:t>
      </w:r>
      <w:r w:rsidR="00354499" w:rsidRPr="009142EF">
        <w:rPr>
          <w:rFonts w:ascii="Humanst521 BT" w:hAnsi="Humanst521 BT" w:cs="Arial"/>
          <w:color w:val="auto"/>
          <w:sz w:val="24"/>
          <w:szCs w:val="24"/>
          <w:lang w:val="es-CO"/>
        </w:rPr>
        <w:t xml:space="preserve">La institución de origen será responsable de la afiliación al Sistema General de Seguridad Social (salud, pensiones y riesgos laborales) de su personal </w:t>
      </w:r>
      <w:r w:rsidR="00354499" w:rsidRPr="009142EF">
        <w:rPr>
          <w:rFonts w:ascii="Humanst521 BT" w:hAnsi="Humanst521 BT" w:cs="Arial"/>
          <w:bCs/>
          <w:color w:val="auto"/>
          <w:sz w:val="24"/>
          <w:szCs w:val="24"/>
          <w:lang w:val="es-CO"/>
        </w:rPr>
        <w:t>técnico-administrativo</w:t>
      </w:r>
      <w:r w:rsidR="00354499" w:rsidRPr="009142EF">
        <w:rPr>
          <w:rFonts w:ascii="Humanst521 BT" w:hAnsi="Humanst521 BT" w:cs="Arial"/>
          <w:color w:val="auto"/>
          <w:sz w:val="24"/>
          <w:szCs w:val="24"/>
          <w:lang w:val="es-CO"/>
        </w:rPr>
        <w:t>.</w:t>
      </w:r>
    </w:p>
    <w:p w14:paraId="5E9F68C4" w14:textId="77777777" w:rsidR="003701ED" w:rsidRPr="009142EF" w:rsidRDefault="003701ED" w:rsidP="009142EF">
      <w:pPr>
        <w:ind w:right="144"/>
        <w:jc w:val="both"/>
        <w:rPr>
          <w:rFonts w:ascii="Humanst521 BT" w:hAnsi="Humanst521 BT" w:cs="Arial"/>
          <w:b/>
          <w:bCs/>
          <w:color w:val="auto"/>
          <w:sz w:val="24"/>
          <w:szCs w:val="24"/>
          <w:lang w:val="es-CO"/>
        </w:rPr>
      </w:pPr>
    </w:p>
    <w:p w14:paraId="24831533" w14:textId="77777777"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2.3.3.</w:t>
      </w:r>
      <w:r w:rsidRPr="009142EF">
        <w:rPr>
          <w:rFonts w:ascii="Humanst521 BT" w:hAnsi="Humanst521 BT" w:cs="Arial"/>
          <w:color w:val="auto"/>
          <w:sz w:val="24"/>
          <w:szCs w:val="24"/>
          <w:lang w:val="es-CO"/>
        </w:rPr>
        <w:t xml:space="preserve"> Los salarios los pagará la institución de origen.</w:t>
      </w:r>
    </w:p>
    <w:p w14:paraId="53D111E1" w14:textId="77777777" w:rsidR="003701ED" w:rsidRPr="009142EF" w:rsidRDefault="003701ED" w:rsidP="009142EF">
      <w:pPr>
        <w:ind w:right="144"/>
        <w:jc w:val="both"/>
        <w:rPr>
          <w:rFonts w:ascii="Humanst521 BT" w:hAnsi="Humanst521 BT" w:cs="Arial"/>
          <w:color w:val="auto"/>
          <w:sz w:val="24"/>
          <w:szCs w:val="24"/>
          <w:lang w:val="es-CO"/>
        </w:rPr>
      </w:pPr>
    </w:p>
    <w:p w14:paraId="16A7C21A" w14:textId="77777777" w:rsidR="00B35688" w:rsidRPr="009142EF" w:rsidRDefault="00354499" w:rsidP="009142EF">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t xml:space="preserve">2.3.4. </w:t>
      </w:r>
      <w:r w:rsidR="00B35688" w:rsidRPr="009142EF">
        <w:rPr>
          <w:rFonts w:ascii="Humanst521 BT" w:hAnsi="Humanst521 BT" w:cs="Arial"/>
          <w:color w:val="auto"/>
          <w:sz w:val="24"/>
          <w:szCs w:val="24"/>
          <w:lang w:val="es-CO"/>
        </w:rPr>
        <w:t xml:space="preserve">Cada miembro del equipo </w:t>
      </w:r>
      <w:r w:rsidR="00B35688" w:rsidRPr="009142EF">
        <w:rPr>
          <w:rFonts w:ascii="Humanst521 BT" w:hAnsi="Humanst521 BT" w:cs="Arial"/>
          <w:bCs/>
          <w:color w:val="auto"/>
          <w:sz w:val="24"/>
          <w:szCs w:val="24"/>
          <w:lang w:val="es-CO"/>
        </w:rPr>
        <w:t>técnico-administrativo</w:t>
      </w:r>
      <w:r w:rsidR="00B35688" w:rsidRPr="009142EF">
        <w:rPr>
          <w:rFonts w:ascii="Humanst521 BT" w:hAnsi="Humanst521 BT" w:cs="Arial"/>
          <w:color w:val="auto"/>
          <w:sz w:val="24"/>
          <w:szCs w:val="24"/>
          <w:lang w:val="es-CO"/>
        </w:rPr>
        <w:t xml:space="preserve"> deberá seguir un programa desarrollado y acordado entre las dos instituciones parte, a través de acta de acuerdo en la cual se haga constar: actividades a desarrollar, formas de financiación, tiempo de duración, supervisión y coordinación de actividades, y demás aspectos que se consideren pertinentes.</w:t>
      </w:r>
    </w:p>
    <w:p w14:paraId="3CCE1F5C" w14:textId="77777777" w:rsidR="00354499" w:rsidRPr="009142EF" w:rsidRDefault="00354499" w:rsidP="009142EF">
      <w:pPr>
        <w:ind w:right="144"/>
        <w:jc w:val="both"/>
        <w:rPr>
          <w:rFonts w:ascii="Humanst521 BT" w:hAnsi="Humanst521 BT" w:cs="Arial"/>
          <w:b/>
          <w:color w:val="auto"/>
          <w:sz w:val="24"/>
          <w:szCs w:val="24"/>
          <w:lang w:val="es-CO"/>
        </w:rPr>
      </w:pPr>
    </w:p>
    <w:p w14:paraId="4A95E3F0" w14:textId="77777777" w:rsidR="00123990" w:rsidRPr="009142EF" w:rsidRDefault="00354499"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2.3.5</w:t>
      </w:r>
      <w:r w:rsidR="00123990" w:rsidRPr="009142EF">
        <w:rPr>
          <w:rFonts w:ascii="Humanst521 BT" w:hAnsi="Humanst521 BT" w:cs="Arial"/>
          <w:b/>
          <w:bCs/>
          <w:color w:val="auto"/>
          <w:sz w:val="24"/>
          <w:szCs w:val="24"/>
          <w:lang w:val="es-CO"/>
        </w:rPr>
        <w:t>.</w:t>
      </w:r>
      <w:r w:rsidR="00123990" w:rsidRPr="009142EF">
        <w:rPr>
          <w:rFonts w:ascii="Humanst521 BT" w:hAnsi="Humanst521 BT" w:cs="Arial"/>
          <w:color w:val="auto"/>
          <w:sz w:val="24"/>
          <w:szCs w:val="24"/>
          <w:lang w:val="es-CO"/>
        </w:rPr>
        <w:t xml:space="preserve"> Las actividades desarrolladas durante el períod</w:t>
      </w:r>
      <w:r w:rsidR="0035303C" w:rsidRPr="009142EF">
        <w:rPr>
          <w:rFonts w:ascii="Humanst521 BT" w:hAnsi="Humanst521 BT" w:cs="Arial"/>
          <w:color w:val="auto"/>
          <w:sz w:val="24"/>
          <w:szCs w:val="24"/>
          <w:lang w:val="es-CO"/>
        </w:rPr>
        <w:t>o de intercambio deberán ser consecuentes</w:t>
      </w:r>
      <w:r w:rsidR="00123990" w:rsidRPr="009142EF">
        <w:rPr>
          <w:rFonts w:ascii="Humanst521 BT" w:hAnsi="Humanst521 BT" w:cs="Arial"/>
          <w:color w:val="auto"/>
          <w:sz w:val="24"/>
          <w:szCs w:val="24"/>
          <w:lang w:val="es-CO"/>
        </w:rPr>
        <w:t xml:space="preserve"> con la actuación profesional en la institución de origen, debiendo realizar un in</w:t>
      </w:r>
      <w:r w:rsidR="00DF0A18" w:rsidRPr="009142EF">
        <w:rPr>
          <w:rFonts w:ascii="Humanst521 BT" w:hAnsi="Humanst521 BT" w:cs="Arial"/>
          <w:color w:val="auto"/>
          <w:sz w:val="24"/>
          <w:szCs w:val="24"/>
          <w:lang w:val="es-CO"/>
        </w:rPr>
        <w:t xml:space="preserve">forme que se les entregará a </w:t>
      </w:r>
      <w:r w:rsidR="00DB2FA7" w:rsidRPr="009142EF">
        <w:rPr>
          <w:rFonts w:ascii="Humanst521 BT" w:hAnsi="Humanst521 BT" w:cs="Arial"/>
          <w:color w:val="auto"/>
          <w:sz w:val="24"/>
          <w:szCs w:val="24"/>
          <w:lang w:val="es-CO"/>
        </w:rPr>
        <w:t>las instituciones receptoras</w:t>
      </w:r>
      <w:r w:rsidR="00123990" w:rsidRPr="009142EF">
        <w:rPr>
          <w:rFonts w:ascii="Humanst521 BT" w:hAnsi="Humanst521 BT" w:cs="Arial"/>
          <w:color w:val="auto"/>
          <w:sz w:val="24"/>
          <w:szCs w:val="24"/>
          <w:lang w:val="es-CO"/>
        </w:rPr>
        <w:t xml:space="preserve"> y de origen.</w:t>
      </w:r>
    </w:p>
    <w:p w14:paraId="73564E05" w14:textId="77777777" w:rsidR="00123990" w:rsidRPr="009142EF" w:rsidRDefault="00123990" w:rsidP="009142EF">
      <w:pPr>
        <w:ind w:right="144"/>
        <w:jc w:val="both"/>
        <w:rPr>
          <w:rFonts w:ascii="Humanst521 BT" w:hAnsi="Humanst521 BT" w:cs="Arial"/>
          <w:color w:val="auto"/>
          <w:sz w:val="24"/>
          <w:szCs w:val="24"/>
          <w:lang w:val="es-CO"/>
        </w:rPr>
      </w:pPr>
    </w:p>
    <w:p w14:paraId="7B963C64" w14:textId="0710ECCA" w:rsidR="000B72C8" w:rsidRPr="009142EF" w:rsidRDefault="000B72C8" w:rsidP="009142EF">
      <w:pPr>
        <w:ind w:right="144"/>
        <w:jc w:val="both"/>
        <w:rPr>
          <w:rFonts w:ascii="Humanst521 BT" w:hAnsi="Humanst521 BT" w:cs="Arial"/>
          <w:bCs/>
          <w:color w:val="auto"/>
          <w:sz w:val="24"/>
          <w:szCs w:val="24"/>
          <w:lang w:val="es-CO"/>
        </w:rPr>
      </w:pPr>
      <w:r w:rsidRPr="009142EF">
        <w:rPr>
          <w:rFonts w:ascii="Humanst521 BT" w:hAnsi="Humanst521 BT" w:cs="Arial"/>
          <w:bCs/>
          <w:color w:val="auto"/>
          <w:sz w:val="24"/>
          <w:szCs w:val="24"/>
          <w:lang w:val="es-CO"/>
        </w:rPr>
        <w:t xml:space="preserve">En todo caso el intercambio de personal administrativo estará sujeto al cumplimiento de los reglamentos y procedimientos vigentes en cada una de las instituciones parte. </w:t>
      </w:r>
    </w:p>
    <w:p w14:paraId="70E97B51" w14:textId="77777777" w:rsidR="000B72C8" w:rsidRPr="009142EF" w:rsidRDefault="000B72C8" w:rsidP="009142EF">
      <w:pPr>
        <w:ind w:right="144"/>
        <w:jc w:val="both"/>
        <w:rPr>
          <w:rFonts w:ascii="Humanst521 BT" w:hAnsi="Humanst521 BT" w:cs="Arial"/>
          <w:b/>
          <w:bCs/>
          <w:color w:val="auto"/>
          <w:sz w:val="24"/>
          <w:szCs w:val="24"/>
          <w:lang w:val="es-CO"/>
        </w:rPr>
      </w:pPr>
    </w:p>
    <w:p w14:paraId="50FBFBDE" w14:textId="77777777" w:rsidR="00123990" w:rsidRPr="009142EF" w:rsidRDefault="00123990" w:rsidP="009142E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TERCERA – </w:t>
      </w:r>
      <w:r w:rsidRPr="009142EF">
        <w:rPr>
          <w:rFonts w:ascii="Humanst521 BT" w:hAnsi="Humanst521 BT" w:cs="Arial"/>
          <w:b/>
          <w:bCs/>
          <w:color w:val="auto"/>
          <w:sz w:val="24"/>
          <w:szCs w:val="24"/>
          <w:u w:val="single"/>
          <w:lang w:val="es-CO"/>
        </w:rPr>
        <w:t>SOPORTE FINANCIERO</w:t>
      </w:r>
    </w:p>
    <w:p w14:paraId="6DFA5CC5" w14:textId="77777777" w:rsidR="00123990" w:rsidRPr="009142EF" w:rsidRDefault="00123990" w:rsidP="009142EF">
      <w:pPr>
        <w:ind w:right="144"/>
        <w:jc w:val="both"/>
        <w:rPr>
          <w:rFonts w:ascii="Humanst521 BT" w:hAnsi="Humanst521 BT" w:cs="Arial"/>
          <w:b/>
          <w:bCs/>
          <w:color w:val="auto"/>
          <w:sz w:val="24"/>
          <w:szCs w:val="24"/>
          <w:lang w:val="es-CO"/>
        </w:rPr>
      </w:pPr>
    </w:p>
    <w:p w14:paraId="38C5EBB3" w14:textId="77777777"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3.</w:t>
      </w:r>
      <w:r w:rsidR="00F60D79" w:rsidRPr="009142EF">
        <w:rPr>
          <w:rFonts w:ascii="Humanst521 BT" w:hAnsi="Humanst521 BT" w:cs="Arial"/>
          <w:b/>
          <w:bCs/>
          <w:color w:val="auto"/>
          <w:sz w:val="24"/>
          <w:szCs w:val="24"/>
          <w:lang w:val="es-CO"/>
        </w:rPr>
        <w:t>1</w:t>
      </w:r>
      <w:r w:rsidRPr="009142EF">
        <w:rPr>
          <w:rFonts w:ascii="Humanst521 BT" w:hAnsi="Humanst521 BT" w:cs="Arial"/>
          <w:b/>
          <w:bCs/>
          <w:color w:val="auto"/>
          <w:sz w:val="24"/>
          <w:szCs w:val="24"/>
          <w:lang w:val="es-CO"/>
        </w:rPr>
        <w:t>.</w:t>
      </w:r>
      <w:r w:rsidRPr="009142EF">
        <w:rPr>
          <w:rFonts w:ascii="Humanst521 BT" w:hAnsi="Humanst521 BT" w:cs="Arial"/>
          <w:color w:val="auto"/>
          <w:sz w:val="24"/>
          <w:szCs w:val="24"/>
          <w:lang w:val="es-CO"/>
        </w:rPr>
        <w:t xml:space="preserve"> Los estudiantes participantes en el intercambio deberán pagar las tasas académicas, cuando éstas existan, en su institución de origen. Los demás gastos (viaje, hospedaje, etc.) podrán ser financiados por órganos externos o quedarán a cargo del propio estudiante. La existencia del convenio no implica un compromiso de soporte financiero por cuenta de las instituciones.</w:t>
      </w:r>
    </w:p>
    <w:p w14:paraId="1BF00EDE" w14:textId="77777777" w:rsidR="00123990" w:rsidRPr="009142EF" w:rsidRDefault="00123990" w:rsidP="009142EF">
      <w:pPr>
        <w:ind w:right="144"/>
        <w:jc w:val="both"/>
        <w:rPr>
          <w:rFonts w:ascii="Humanst521 BT" w:hAnsi="Humanst521 BT" w:cs="Arial"/>
          <w:color w:val="auto"/>
          <w:sz w:val="24"/>
          <w:szCs w:val="24"/>
          <w:lang w:val="es-CO"/>
        </w:rPr>
      </w:pPr>
    </w:p>
    <w:p w14:paraId="63771025" w14:textId="77777777" w:rsidR="00123990" w:rsidRPr="009142EF" w:rsidRDefault="00F60D79"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3.2</w:t>
      </w:r>
      <w:r w:rsidR="00123990" w:rsidRPr="009142EF">
        <w:rPr>
          <w:rFonts w:ascii="Humanst521 BT" w:hAnsi="Humanst521 BT" w:cs="Arial"/>
          <w:b/>
          <w:bCs/>
          <w:color w:val="auto"/>
          <w:sz w:val="24"/>
          <w:szCs w:val="24"/>
          <w:lang w:val="es-CO"/>
        </w:rPr>
        <w:t>.</w:t>
      </w:r>
      <w:r w:rsidR="00123990" w:rsidRPr="009142EF">
        <w:rPr>
          <w:rFonts w:ascii="Humanst521 BT" w:hAnsi="Humanst521 BT" w:cs="Arial"/>
          <w:color w:val="auto"/>
          <w:sz w:val="24"/>
          <w:szCs w:val="24"/>
          <w:lang w:val="es-CO"/>
        </w:rPr>
        <w:t xml:space="preserve"> En el caso de intercambio de </w:t>
      </w:r>
      <w:r w:rsidRPr="009142EF">
        <w:rPr>
          <w:rFonts w:ascii="Humanst521 BT" w:hAnsi="Humanst521 BT" w:cs="Arial"/>
          <w:color w:val="auto"/>
          <w:sz w:val="24"/>
          <w:szCs w:val="24"/>
          <w:lang w:val="es-CO"/>
        </w:rPr>
        <w:t xml:space="preserve">docentes/investigadores y </w:t>
      </w:r>
      <w:r w:rsidR="00123990" w:rsidRPr="009142EF">
        <w:rPr>
          <w:rFonts w:ascii="Humanst521 BT" w:hAnsi="Humanst521 BT" w:cs="Arial"/>
          <w:color w:val="auto"/>
          <w:sz w:val="24"/>
          <w:szCs w:val="24"/>
          <w:lang w:val="es-CO"/>
        </w:rPr>
        <w:t>miembros del equipo técnico-administrativo, los gastos serán por cuenta de la institución de origen, siempre y cuando haya disponibilidad financiera para ello.</w:t>
      </w:r>
    </w:p>
    <w:p w14:paraId="69B34FCE" w14:textId="77777777" w:rsidR="00F60D79" w:rsidRPr="009142EF" w:rsidRDefault="00F60D79" w:rsidP="009142EF">
      <w:pPr>
        <w:ind w:right="144"/>
        <w:jc w:val="both"/>
        <w:rPr>
          <w:rFonts w:ascii="Humanst521 BT" w:hAnsi="Humanst521 BT" w:cs="Arial"/>
          <w:color w:val="auto"/>
          <w:sz w:val="24"/>
          <w:szCs w:val="24"/>
          <w:lang w:val="es-CO"/>
        </w:rPr>
      </w:pPr>
    </w:p>
    <w:p w14:paraId="1F096F0D" w14:textId="77777777" w:rsidR="00F60D79" w:rsidRPr="009142EF" w:rsidRDefault="00F60D79" w:rsidP="009142EF">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t xml:space="preserve">3.3. </w:t>
      </w:r>
      <w:r w:rsidRPr="009142EF">
        <w:rPr>
          <w:rFonts w:ascii="Humanst521 BT" w:hAnsi="Humanst521 BT" w:cs="Arial"/>
          <w:color w:val="auto"/>
          <w:sz w:val="24"/>
          <w:szCs w:val="24"/>
          <w:lang w:val="es-CO"/>
        </w:rPr>
        <w:t>La participación de personal docente/investigador y miembros del equipo técnico-administrativo, en el caso de la UIS, se autorizará a través de las figuras establecidas en los reglamentos vigentes de la institución.</w:t>
      </w:r>
    </w:p>
    <w:p w14:paraId="47F5F7B3" w14:textId="77777777" w:rsidR="00123990" w:rsidRPr="009142EF" w:rsidRDefault="00123990" w:rsidP="009142EF">
      <w:pPr>
        <w:ind w:right="144"/>
        <w:jc w:val="both"/>
        <w:rPr>
          <w:rFonts w:ascii="Humanst521 BT" w:hAnsi="Humanst521 BT" w:cs="Arial"/>
          <w:color w:val="auto"/>
          <w:sz w:val="24"/>
          <w:szCs w:val="24"/>
          <w:lang w:val="es-CO"/>
        </w:rPr>
      </w:pPr>
    </w:p>
    <w:p w14:paraId="422C6DC9" w14:textId="69EDD4D4" w:rsidR="00123990" w:rsidRPr="009142EF" w:rsidRDefault="00123990" w:rsidP="009142EF">
      <w:pPr>
        <w:ind w:right="144"/>
        <w:jc w:val="both"/>
        <w:rPr>
          <w:rFonts w:ascii="Humanst521 BT" w:hAnsi="Humanst521 BT" w:cs="Arial"/>
          <w:b/>
          <w:bCs/>
          <w:color w:val="auto"/>
          <w:sz w:val="24"/>
          <w:szCs w:val="24"/>
          <w:u w:val="single"/>
          <w:lang w:val="es-CO"/>
        </w:rPr>
      </w:pPr>
      <w:r w:rsidRPr="009142EF">
        <w:rPr>
          <w:rFonts w:ascii="Humanst521 BT" w:hAnsi="Humanst521 BT" w:cs="Arial"/>
          <w:b/>
          <w:bCs/>
          <w:color w:val="auto"/>
          <w:sz w:val="24"/>
          <w:szCs w:val="24"/>
          <w:lang w:val="es-CO"/>
        </w:rPr>
        <w:t xml:space="preserve">CLÁUSULA CUARTA – </w:t>
      </w:r>
      <w:r w:rsidRPr="009142EF">
        <w:rPr>
          <w:rFonts w:ascii="Humanst521 BT" w:hAnsi="Humanst521 BT" w:cs="Arial"/>
          <w:b/>
          <w:bCs/>
          <w:color w:val="auto"/>
          <w:sz w:val="24"/>
          <w:szCs w:val="24"/>
          <w:u w:val="single"/>
          <w:lang w:val="es-CO"/>
        </w:rPr>
        <w:t xml:space="preserve">OBLIGACIONES DE LA </w:t>
      </w:r>
      <w:r w:rsidR="00C07F1C" w:rsidRPr="009142EF">
        <w:rPr>
          <w:rFonts w:ascii="Humanst521 BT" w:hAnsi="Humanst521 BT" w:cs="Arial"/>
          <w:b/>
          <w:bCs/>
          <w:color w:val="auto"/>
          <w:sz w:val="24"/>
          <w:szCs w:val="24"/>
          <w:u w:val="single"/>
          <w:lang w:val="es-CO"/>
        </w:rPr>
        <w:t xml:space="preserve">XXXXX </w:t>
      </w:r>
      <w:r w:rsidRPr="009142EF">
        <w:rPr>
          <w:rFonts w:ascii="Humanst521 BT" w:hAnsi="Humanst521 BT" w:cs="Arial"/>
          <w:b/>
          <w:bCs/>
          <w:color w:val="auto"/>
          <w:sz w:val="24"/>
          <w:szCs w:val="24"/>
          <w:u w:val="single"/>
          <w:lang w:val="es-CO"/>
        </w:rPr>
        <w:t>Y</w:t>
      </w:r>
      <w:r w:rsidR="00DF0A18" w:rsidRPr="009142EF">
        <w:rPr>
          <w:rFonts w:ascii="Humanst521 BT" w:hAnsi="Humanst521 BT" w:cs="Arial"/>
          <w:b/>
          <w:bCs/>
          <w:color w:val="auto"/>
          <w:sz w:val="24"/>
          <w:szCs w:val="24"/>
          <w:u w:val="single"/>
          <w:lang w:val="es-CO"/>
        </w:rPr>
        <w:t xml:space="preserve"> DE LA UIS</w:t>
      </w:r>
    </w:p>
    <w:p w14:paraId="1B2108C7" w14:textId="77777777" w:rsidR="00063100" w:rsidRPr="009142EF" w:rsidRDefault="00063100" w:rsidP="009142EF">
      <w:pPr>
        <w:pStyle w:val="Ttulo1"/>
        <w:numPr>
          <w:ilvl w:val="0"/>
          <w:numId w:val="0"/>
        </w:numPr>
        <w:jc w:val="both"/>
        <w:rPr>
          <w:rFonts w:ascii="Humanst521 BT" w:hAnsi="Humanst521 BT" w:cs="Arial"/>
          <w:color w:val="auto"/>
          <w:sz w:val="24"/>
          <w:szCs w:val="24"/>
          <w:lang w:val="es-CO"/>
        </w:rPr>
      </w:pPr>
    </w:p>
    <w:p w14:paraId="6FBDAD8A" w14:textId="77777777" w:rsidR="00123990" w:rsidRPr="009142EF" w:rsidRDefault="00123990" w:rsidP="009142EF">
      <w:pPr>
        <w:pStyle w:val="Ttulo1"/>
        <w:numPr>
          <w:ilvl w:val="0"/>
          <w:numId w:val="0"/>
        </w:numPr>
        <w:jc w:val="both"/>
        <w:rPr>
          <w:rFonts w:ascii="Humanst521 BT" w:hAnsi="Humanst521 BT" w:cs="Arial"/>
          <w:b w:val="0"/>
          <w:bCs/>
          <w:color w:val="auto"/>
          <w:sz w:val="24"/>
          <w:szCs w:val="24"/>
          <w:lang w:val="es-CO"/>
        </w:rPr>
      </w:pPr>
      <w:r w:rsidRPr="009142EF">
        <w:rPr>
          <w:rFonts w:ascii="Humanst521 BT" w:hAnsi="Humanst521 BT" w:cs="Arial"/>
          <w:color w:val="auto"/>
          <w:sz w:val="24"/>
          <w:szCs w:val="24"/>
          <w:lang w:val="es-CO"/>
        </w:rPr>
        <w:t>4.1.</w:t>
      </w:r>
      <w:r w:rsidRPr="009142EF">
        <w:rPr>
          <w:rFonts w:ascii="Humanst521 BT" w:hAnsi="Humanst521 BT" w:cs="Arial"/>
          <w:b w:val="0"/>
          <w:bCs/>
          <w:color w:val="auto"/>
          <w:sz w:val="24"/>
          <w:szCs w:val="24"/>
          <w:lang w:val="es-CO"/>
        </w:rPr>
        <w:t xml:space="preserve"> Las dos instituciones procurarán alcanzar reciprocidad en las actividades contempladas en este convenio.</w:t>
      </w:r>
    </w:p>
    <w:p w14:paraId="5AB772F4" w14:textId="77777777" w:rsidR="00123990" w:rsidRPr="009142EF" w:rsidRDefault="00123990" w:rsidP="009142EF">
      <w:pPr>
        <w:jc w:val="both"/>
        <w:rPr>
          <w:rFonts w:ascii="Humanst521 BT" w:hAnsi="Humanst521 BT" w:cs="Arial"/>
          <w:color w:val="auto"/>
          <w:sz w:val="24"/>
          <w:szCs w:val="24"/>
          <w:lang w:val="es-CO"/>
        </w:rPr>
      </w:pPr>
    </w:p>
    <w:p w14:paraId="4AC1E32A" w14:textId="77777777" w:rsidR="00123990" w:rsidRPr="009142EF" w:rsidRDefault="00123990" w:rsidP="009142EF">
      <w:pPr>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4.2.</w:t>
      </w:r>
      <w:r w:rsidRPr="009142EF">
        <w:rPr>
          <w:rFonts w:ascii="Humanst521 BT" w:hAnsi="Humanst521 BT" w:cs="Arial"/>
          <w:color w:val="auto"/>
          <w:sz w:val="24"/>
          <w:szCs w:val="24"/>
          <w:lang w:val="es-CO"/>
        </w:rPr>
        <w:t xml:space="preserve"> Al final de la estadía del estudiante, la institución receptora enviará al órgano apropiado de la institución de origen un documento oficial, especificando las actividades desarrolladas y la evaluación recibida, cuando sea el caso.</w:t>
      </w:r>
    </w:p>
    <w:p w14:paraId="7E914304" w14:textId="77777777" w:rsidR="00123990" w:rsidRPr="009142EF" w:rsidRDefault="00123990" w:rsidP="009142EF">
      <w:pPr>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4.3.</w:t>
      </w:r>
      <w:r w:rsidRPr="009142EF">
        <w:rPr>
          <w:rFonts w:ascii="Humanst521 BT" w:hAnsi="Humanst521 BT" w:cs="Arial"/>
          <w:color w:val="auto"/>
          <w:sz w:val="24"/>
          <w:szCs w:val="24"/>
          <w:lang w:val="es-CO"/>
        </w:rPr>
        <w:t xml:space="preserve"> La institución de origen reconocerá los resultados académicos obtenidos por el estudiante en la institución receptora, con base en un programa de trabajo previamente acordado entre las dos instituciones y en sus créditos y/o carga horaria.</w:t>
      </w:r>
    </w:p>
    <w:p w14:paraId="25C4E1BF" w14:textId="77777777" w:rsidR="00123990" w:rsidRPr="009142EF" w:rsidRDefault="00123990" w:rsidP="009142EF">
      <w:pPr>
        <w:jc w:val="both"/>
        <w:rPr>
          <w:rFonts w:ascii="Humanst521 BT" w:hAnsi="Humanst521 BT" w:cs="Arial"/>
          <w:color w:val="auto"/>
          <w:sz w:val="24"/>
          <w:szCs w:val="24"/>
          <w:lang w:val="es-CO"/>
        </w:rPr>
      </w:pPr>
    </w:p>
    <w:p w14:paraId="0D152871" w14:textId="77777777" w:rsidR="00123990" w:rsidRPr="009142EF" w:rsidRDefault="00123990" w:rsidP="009142EF">
      <w:pPr>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4.4.</w:t>
      </w:r>
      <w:r w:rsidRPr="009142EF">
        <w:rPr>
          <w:rFonts w:ascii="Humanst521 BT" w:hAnsi="Humanst521 BT" w:cs="Arial"/>
          <w:color w:val="auto"/>
          <w:sz w:val="24"/>
          <w:szCs w:val="24"/>
          <w:lang w:val="es-CO"/>
        </w:rPr>
        <w:t xml:space="preserve"> Las dos instituciones se comprometen a promover la integración de los estudiantes en la vida académica de la institución receptora.</w:t>
      </w:r>
    </w:p>
    <w:p w14:paraId="7FBD3889" w14:textId="77777777" w:rsidR="00123990" w:rsidRPr="009142EF" w:rsidRDefault="00123990" w:rsidP="009142EF">
      <w:pPr>
        <w:jc w:val="both"/>
        <w:rPr>
          <w:rFonts w:ascii="Humanst521 BT" w:hAnsi="Humanst521 BT" w:cs="Arial"/>
          <w:color w:val="auto"/>
          <w:sz w:val="24"/>
          <w:szCs w:val="24"/>
          <w:lang w:val="es-CO"/>
        </w:rPr>
      </w:pPr>
    </w:p>
    <w:p w14:paraId="192ED689" w14:textId="77777777" w:rsidR="00123990" w:rsidRPr="009142EF" w:rsidRDefault="00123990" w:rsidP="009142EF">
      <w:pPr>
        <w:pStyle w:val="Textoindependiente2"/>
        <w:jc w:val="both"/>
        <w:rPr>
          <w:rFonts w:ascii="Humanst521 BT" w:hAnsi="Humanst521 BT" w:cs="Arial"/>
          <w:sz w:val="24"/>
          <w:szCs w:val="24"/>
          <w:lang w:val="es-CO"/>
        </w:rPr>
      </w:pPr>
      <w:r w:rsidRPr="009142EF">
        <w:rPr>
          <w:rFonts w:ascii="Humanst521 BT" w:hAnsi="Humanst521 BT" w:cs="Arial"/>
          <w:b/>
          <w:bCs/>
          <w:sz w:val="24"/>
          <w:szCs w:val="24"/>
          <w:lang w:val="es-CO"/>
        </w:rPr>
        <w:t xml:space="preserve">4.5. </w:t>
      </w:r>
      <w:r w:rsidRPr="009142EF">
        <w:rPr>
          <w:rFonts w:ascii="Humanst521 BT" w:hAnsi="Humanst521 BT" w:cs="Arial"/>
          <w:sz w:val="24"/>
          <w:szCs w:val="24"/>
          <w:lang w:val="es-CO"/>
        </w:rPr>
        <w:t>La institución receptora deberá proveer las condiciones de investigación y el lugar apropiado para el trabajo del docente/investigador visitante, en la medida de sus posibilidades.</w:t>
      </w:r>
    </w:p>
    <w:p w14:paraId="34E8F580" w14:textId="77777777" w:rsidR="00123990" w:rsidRPr="009142EF" w:rsidRDefault="00123990" w:rsidP="009142EF">
      <w:pPr>
        <w:pStyle w:val="Textoindependiente2"/>
        <w:jc w:val="both"/>
        <w:rPr>
          <w:rFonts w:ascii="Humanst521 BT" w:hAnsi="Humanst521 BT" w:cs="Arial"/>
          <w:sz w:val="24"/>
          <w:szCs w:val="24"/>
          <w:lang w:val="es-CO"/>
        </w:rPr>
      </w:pPr>
    </w:p>
    <w:p w14:paraId="681EFE06" w14:textId="77777777" w:rsidR="00123990" w:rsidRPr="009142EF" w:rsidRDefault="00123990" w:rsidP="009142EF">
      <w:pPr>
        <w:pStyle w:val="Textoindependiente2"/>
        <w:jc w:val="both"/>
        <w:rPr>
          <w:rFonts w:ascii="Humanst521 BT" w:hAnsi="Humanst521 BT" w:cs="Arial"/>
          <w:sz w:val="24"/>
          <w:szCs w:val="24"/>
          <w:lang w:val="es-CO"/>
        </w:rPr>
      </w:pPr>
      <w:r w:rsidRPr="009142EF">
        <w:rPr>
          <w:rFonts w:ascii="Humanst521 BT" w:hAnsi="Humanst521 BT" w:cs="Arial"/>
          <w:b/>
          <w:bCs/>
          <w:sz w:val="24"/>
          <w:szCs w:val="24"/>
          <w:lang w:val="es-CO"/>
        </w:rPr>
        <w:t>4.6.</w:t>
      </w:r>
      <w:r w:rsidRPr="009142EF">
        <w:rPr>
          <w:rFonts w:ascii="Humanst521 BT" w:hAnsi="Humanst521 BT" w:cs="Arial"/>
          <w:sz w:val="24"/>
          <w:szCs w:val="24"/>
          <w:lang w:val="es-CO"/>
        </w:rPr>
        <w:t xml:space="preserve"> La institución receptora deberá ofrecer condiciones de trabajo para el desarrollo de las actividades de los miembros del equipo técnico-administrativo.</w:t>
      </w:r>
    </w:p>
    <w:p w14:paraId="080413CF" w14:textId="77777777" w:rsidR="00123990" w:rsidRPr="009142EF" w:rsidRDefault="00123990" w:rsidP="009142EF">
      <w:pPr>
        <w:pStyle w:val="Textoindependiente2"/>
        <w:jc w:val="both"/>
        <w:rPr>
          <w:rFonts w:ascii="Humanst521 BT" w:hAnsi="Humanst521 BT" w:cs="Arial"/>
          <w:sz w:val="24"/>
          <w:szCs w:val="24"/>
          <w:lang w:val="es-CO"/>
        </w:rPr>
      </w:pPr>
    </w:p>
    <w:p w14:paraId="1F78A7B2" w14:textId="77777777" w:rsidR="00123990" w:rsidRPr="009142EF" w:rsidRDefault="00123990" w:rsidP="009142E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QUINTA – </w:t>
      </w:r>
      <w:r w:rsidRPr="009142EF">
        <w:rPr>
          <w:rFonts w:ascii="Humanst521 BT" w:hAnsi="Humanst521 BT" w:cs="Arial"/>
          <w:b/>
          <w:bCs/>
          <w:color w:val="auto"/>
          <w:sz w:val="24"/>
          <w:szCs w:val="24"/>
          <w:u w:val="single"/>
          <w:lang w:val="es-CO"/>
        </w:rPr>
        <w:t>COORDINACIÓN DEL CONVENIO</w:t>
      </w:r>
    </w:p>
    <w:p w14:paraId="72C613AE" w14:textId="77777777" w:rsidR="00123990" w:rsidRPr="009142EF" w:rsidRDefault="00123990" w:rsidP="009142EF">
      <w:pPr>
        <w:ind w:right="144"/>
        <w:jc w:val="both"/>
        <w:rPr>
          <w:rFonts w:ascii="Humanst521 BT" w:hAnsi="Humanst521 BT" w:cs="Arial"/>
          <w:b/>
          <w:bCs/>
          <w:color w:val="auto"/>
          <w:sz w:val="24"/>
          <w:szCs w:val="24"/>
          <w:lang w:val="es-CO"/>
        </w:rPr>
      </w:pPr>
    </w:p>
    <w:p w14:paraId="33EDE702" w14:textId="77777777" w:rsidR="00A46C91"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 xml:space="preserve">5.1. </w:t>
      </w:r>
      <w:r w:rsidRPr="009142EF">
        <w:rPr>
          <w:rFonts w:ascii="Humanst521 BT" w:hAnsi="Humanst521 BT" w:cs="Arial"/>
          <w:color w:val="auto"/>
          <w:sz w:val="24"/>
          <w:szCs w:val="24"/>
          <w:lang w:val="es-CO"/>
        </w:rPr>
        <w:t xml:space="preserve">Para constituir la Coordinación técnica y administrativa del presente convenio son indicados por la </w:t>
      </w:r>
    </w:p>
    <w:p w14:paraId="48C407AD" w14:textId="77777777" w:rsidR="00A46C91" w:rsidRPr="009142EF" w:rsidRDefault="00A46C91" w:rsidP="009142EF">
      <w:pPr>
        <w:ind w:right="144"/>
        <w:jc w:val="both"/>
        <w:rPr>
          <w:rFonts w:ascii="Humanst521 BT" w:hAnsi="Humanst521 BT" w:cs="Arial"/>
          <w:color w:val="auto"/>
          <w:sz w:val="24"/>
          <w:szCs w:val="24"/>
          <w:lang w:val="es-CO"/>
        </w:rPr>
      </w:pPr>
    </w:p>
    <w:p w14:paraId="23674A6C" w14:textId="44C41156" w:rsidR="00A46C91" w:rsidRPr="00EC6FEE" w:rsidRDefault="00A46C91" w:rsidP="009142EF">
      <w:pPr>
        <w:ind w:right="144"/>
        <w:jc w:val="both"/>
        <w:rPr>
          <w:rFonts w:ascii="Humanst521 BT" w:hAnsi="Humanst521 BT" w:cs="Arial"/>
          <w:b/>
          <w:color w:val="auto"/>
          <w:sz w:val="24"/>
          <w:szCs w:val="24"/>
          <w:lang w:val="es-CO"/>
        </w:rPr>
      </w:pPr>
      <w:r w:rsidRPr="00EC6FEE">
        <w:rPr>
          <w:rFonts w:ascii="Humanst521 BT" w:hAnsi="Humanst521 BT" w:cs="Arial"/>
          <w:b/>
          <w:color w:val="auto"/>
          <w:sz w:val="24"/>
          <w:szCs w:val="24"/>
          <w:lang w:val="es-CO"/>
        </w:rPr>
        <w:t xml:space="preserve">Por la </w:t>
      </w:r>
      <w:r w:rsidR="002A2F1A" w:rsidRPr="00EC6FEE">
        <w:rPr>
          <w:rFonts w:ascii="Humanst521 BT" w:hAnsi="Humanst521 BT" w:cs="Arial"/>
          <w:b/>
          <w:color w:val="auto"/>
          <w:sz w:val="24"/>
          <w:szCs w:val="24"/>
          <w:lang w:val="es-CO"/>
        </w:rPr>
        <w:t>XXXX</w:t>
      </w:r>
    </w:p>
    <w:p w14:paraId="4C9ECB27" w14:textId="77777777" w:rsidR="00A46C91" w:rsidRPr="009142EF" w:rsidRDefault="00A46C91" w:rsidP="009142EF">
      <w:pPr>
        <w:ind w:right="144"/>
        <w:jc w:val="both"/>
        <w:rPr>
          <w:rFonts w:ascii="Humanst521 BT" w:hAnsi="Humanst521 BT" w:cs="Arial"/>
          <w:color w:val="auto"/>
          <w:sz w:val="24"/>
          <w:szCs w:val="24"/>
          <w:lang w:val="es-CO"/>
        </w:rPr>
      </w:pPr>
    </w:p>
    <w:p w14:paraId="02E480AC" w14:textId="3D8BCE40" w:rsidR="00A46C91" w:rsidRPr="00EC6FEE" w:rsidRDefault="00A46C91" w:rsidP="009142EF">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Nombre:</w:t>
      </w:r>
    </w:p>
    <w:p w14:paraId="1328F05F" w14:textId="3774363B" w:rsidR="00A46C91" w:rsidRPr="00EC6FEE" w:rsidRDefault="00A46C91" w:rsidP="009142EF">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Cargo:</w:t>
      </w:r>
    </w:p>
    <w:p w14:paraId="249A3499" w14:textId="49E24788" w:rsidR="00A46C91" w:rsidRPr="00EC6FEE" w:rsidRDefault="00A46C91" w:rsidP="009142EF">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Unidad</w:t>
      </w:r>
      <w:r w:rsidR="00EC6FEE">
        <w:rPr>
          <w:rFonts w:ascii="Humanst521 BT" w:hAnsi="Humanst521 BT" w:cs="Arial"/>
          <w:color w:val="auto"/>
          <w:sz w:val="24"/>
          <w:szCs w:val="24"/>
          <w:lang w:val="es-CO"/>
        </w:rPr>
        <w:t>:</w:t>
      </w:r>
    </w:p>
    <w:p w14:paraId="4AE09205" w14:textId="211FC285" w:rsidR="00A46C91" w:rsidRPr="00EC6FEE" w:rsidRDefault="00A46C91" w:rsidP="009142EF">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E-mail</w:t>
      </w:r>
      <w:r w:rsidR="00EC6FEE">
        <w:rPr>
          <w:rFonts w:ascii="Humanst521 BT" w:hAnsi="Humanst521 BT" w:cs="Arial"/>
          <w:color w:val="auto"/>
          <w:sz w:val="24"/>
          <w:szCs w:val="24"/>
          <w:lang w:val="es-CO"/>
        </w:rPr>
        <w:t>:</w:t>
      </w:r>
    </w:p>
    <w:p w14:paraId="244EABC0" w14:textId="08DF196F" w:rsidR="00DB2FA7" w:rsidRPr="00EC6FEE" w:rsidRDefault="00A46C91" w:rsidP="009142EF">
      <w:pPr>
        <w:ind w:right="144"/>
        <w:jc w:val="both"/>
        <w:rPr>
          <w:rFonts w:ascii="Humanst521 BT" w:hAnsi="Humanst521 BT" w:cs="Arial"/>
          <w:color w:val="auto"/>
          <w:sz w:val="24"/>
          <w:szCs w:val="24"/>
          <w:lang w:val="es-CO"/>
        </w:rPr>
      </w:pPr>
      <w:r w:rsidRPr="00EC6FEE">
        <w:rPr>
          <w:rFonts w:ascii="Humanst521 BT" w:hAnsi="Humanst521 BT" w:cs="Arial"/>
          <w:color w:val="auto"/>
          <w:sz w:val="24"/>
          <w:szCs w:val="24"/>
          <w:lang w:val="es-CO"/>
        </w:rPr>
        <w:t>Teléfono:</w:t>
      </w:r>
    </w:p>
    <w:p w14:paraId="791FA7BC" w14:textId="77777777" w:rsidR="00A46C91" w:rsidRPr="00EC6FEE" w:rsidRDefault="00A46C91" w:rsidP="009142EF">
      <w:pPr>
        <w:ind w:right="144"/>
        <w:jc w:val="both"/>
        <w:rPr>
          <w:rFonts w:ascii="Humanst521 BT" w:hAnsi="Humanst521 BT" w:cs="Arial"/>
          <w:color w:val="auto"/>
          <w:sz w:val="24"/>
          <w:szCs w:val="24"/>
          <w:lang w:val="es-CO"/>
        </w:rPr>
      </w:pPr>
    </w:p>
    <w:p w14:paraId="4E72BFF9" w14:textId="64A26330" w:rsidR="00A46C91" w:rsidRPr="00EC6FEE" w:rsidRDefault="00744EA9" w:rsidP="009142EF">
      <w:pPr>
        <w:ind w:right="144"/>
        <w:jc w:val="both"/>
        <w:rPr>
          <w:rFonts w:ascii="Humanst521 BT" w:hAnsi="Humanst521 BT" w:cs="Arial"/>
          <w:b/>
          <w:color w:val="auto"/>
          <w:sz w:val="24"/>
          <w:szCs w:val="24"/>
          <w:lang w:val="es-CO"/>
        </w:rPr>
      </w:pPr>
      <w:r w:rsidRPr="00EC6FEE">
        <w:rPr>
          <w:rFonts w:ascii="Humanst521 BT" w:hAnsi="Humanst521 BT" w:cs="Arial"/>
          <w:b/>
          <w:color w:val="auto"/>
          <w:sz w:val="24"/>
          <w:szCs w:val="24"/>
          <w:lang w:val="es-CO"/>
        </w:rPr>
        <w:t>Por</w:t>
      </w:r>
      <w:r w:rsidR="00123990" w:rsidRPr="00EC6FEE">
        <w:rPr>
          <w:rFonts w:ascii="Humanst521 BT" w:hAnsi="Humanst521 BT" w:cs="Arial"/>
          <w:b/>
          <w:color w:val="auto"/>
          <w:sz w:val="24"/>
          <w:szCs w:val="24"/>
          <w:lang w:val="es-CO"/>
        </w:rPr>
        <w:t xml:space="preserve"> la</w:t>
      </w:r>
      <w:r w:rsidR="00F94453" w:rsidRPr="00EC6FEE">
        <w:rPr>
          <w:rFonts w:ascii="Humanst521 BT" w:hAnsi="Humanst521 BT" w:cs="Arial"/>
          <w:b/>
          <w:color w:val="auto"/>
          <w:sz w:val="24"/>
          <w:szCs w:val="24"/>
          <w:lang w:val="es-CO"/>
        </w:rPr>
        <w:t xml:space="preserve"> UIS</w:t>
      </w:r>
    </w:p>
    <w:p w14:paraId="233B83DB" w14:textId="77777777" w:rsidR="00A46C91" w:rsidRPr="00EC6FEE" w:rsidRDefault="00A46C91" w:rsidP="009142EF">
      <w:pPr>
        <w:ind w:right="144"/>
        <w:jc w:val="both"/>
        <w:rPr>
          <w:rFonts w:ascii="Humanst521 BT" w:hAnsi="Humanst521 BT" w:cs="Arial"/>
          <w:color w:val="auto"/>
          <w:sz w:val="24"/>
          <w:szCs w:val="24"/>
          <w:lang w:val="es-CO"/>
        </w:rPr>
      </w:pPr>
    </w:p>
    <w:p w14:paraId="3D3E3E94" w14:textId="6767DA1D" w:rsidR="00123990" w:rsidRPr="00EC6FEE" w:rsidRDefault="00EC6FEE" w:rsidP="009142EF">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t>Nombre:</w:t>
      </w:r>
    </w:p>
    <w:p w14:paraId="17F37B53" w14:textId="6D879A6E" w:rsidR="00A46C91" w:rsidRPr="009142EF" w:rsidRDefault="00EC6FEE" w:rsidP="009142EF">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t>Cargo:</w:t>
      </w:r>
    </w:p>
    <w:p w14:paraId="72CEE488" w14:textId="330B4F87" w:rsidR="00A46C91" w:rsidRPr="009142EF" w:rsidRDefault="00EC6FEE" w:rsidP="009142EF">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t>Unidad:</w:t>
      </w:r>
    </w:p>
    <w:p w14:paraId="06223D41" w14:textId="571BF356" w:rsidR="00A46C91" w:rsidRPr="009142EF" w:rsidRDefault="00EC6FEE" w:rsidP="009142EF">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t>E-mail:</w:t>
      </w:r>
    </w:p>
    <w:p w14:paraId="48147AD7" w14:textId="0F05517A" w:rsidR="00063100" w:rsidRDefault="00EC6FEE" w:rsidP="009142EF">
      <w:pPr>
        <w:ind w:right="144"/>
        <w:jc w:val="both"/>
        <w:rPr>
          <w:rFonts w:ascii="Humanst521 BT" w:hAnsi="Humanst521 BT" w:cs="Arial"/>
          <w:color w:val="auto"/>
          <w:sz w:val="24"/>
          <w:szCs w:val="24"/>
          <w:lang w:val="es-CO"/>
        </w:rPr>
      </w:pPr>
      <w:r>
        <w:rPr>
          <w:rFonts w:ascii="Humanst521 BT" w:hAnsi="Humanst521 BT" w:cs="Arial"/>
          <w:color w:val="auto"/>
          <w:sz w:val="24"/>
          <w:szCs w:val="24"/>
          <w:lang w:val="es-CO"/>
        </w:rPr>
        <w:t>Teléfono:</w:t>
      </w:r>
    </w:p>
    <w:p w14:paraId="3A6178BB" w14:textId="77777777" w:rsidR="00861205" w:rsidRPr="009142EF" w:rsidRDefault="00861205" w:rsidP="009142EF">
      <w:pPr>
        <w:ind w:right="144"/>
        <w:jc w:val="both"/>
        <w:rPr>
          <w:rFonts w:ascii="Humanst521 BT" w:hAnsi="Humanst521 BT" w:cs="Arial"/>
          <w:color w:val="auto"/>
          <w:sz w:val="24"/>
          <w:szCs w:val="24"/>
          <w:lang w:val="es-CO"/>
        </w:rPr>
      </w:pPr>
    </w:p>
    <w:p w14:paraId="6CFC8638" w14:textId="54B954A8" w:rsidR="00123990"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b/>
          <w:bCs/>
          <w:color w:val="auto"/>
          <w:sz w:val="24"/>
          <w:szCs w:val="24"/>
          <w:lang w:val="es-CO"/>
        </w:rPr>
        <w:t>5.2.</w:t>
      </w:r>
      <w:r w:rsidRPr="009142EF">
        <w:rPr>
          <w:rFonts w:ascii="Humanst521 BT" w:hAnsi="Humanst521 BT" w:cs="Arial"/>
          <w:color w:val="auto"/>
          <w:sz w:val="24"/>
          <w:szCs w:val="24"/>
          <w:lang w:val="es-CO"/>
        </w:rPr>
        <w:t xml:space="preserve"> Le incumbir</w:t>
      </w:r>
      <w:r w:rsidR="003701ED" w:rsidRPr="009142EF">
        <w:rPr>
          <w:rFonts w:ascii="Humanst521 BT" w:hAnsi="Humanst521 BT" w:cs="Arial"/>
          <w:color w:val="auto"/>
          <w:sz w:val="24"/>
          <w:szCs w:val="24"/>
          <w:lang w:val="es-CO"/>
        </w:rPr>
        <w:t xml:space="preserve">á a la referida Coordinación velar por la debida ejecución del objeto convenido y el cumplimiento de las obligaciones de las partes, y la </w:t>
      </w:r>
      <w:r w:rsidRPr="009142EF">
        <w:rPr>
          <w:rFonts w:ascii="Humanst521 BT" w:hAnsi="Humanst521 BT" w:cs="Arial"/>
          <w:color w:val="auto"/>
          <w:sz w:val="24"/>
          <w:szCs w:val="24"/>
          <w:lang w:val="es-CO"/>
        </w:rPr>
        <w:t>búsqueda de soluciones y la remisión de las cuestiones académicas y administrativas que surjan durante la vigencia del presente convenio, así como la supervisión de las actividades.</w:t>
      </w:r>
    </w:p>
    <w:p w14:paraId="2EB5F6E6" w14:textId="77777777" w:rsidR="00001A2E" w:rsidRPr="009142EF" w:rsidRDefault="00001A2E" w:rsidP="009142EF">
      <w:pPr>
        <w:ind w:right="144"/>
        <w:jc w:val="both"/>
        <w:rPr>
          <w:rFonts w:ascii="Humanst521 BT" w:hAnsi="Humanst521 BT" w:cs="Arial"/>
          <w:color w:val="auto"/>
          <w:sz w:val="24"/>
          <w:szCs w:val="24"/>
          <w:lang w:val="es-CO"/>
        </w:rPr>
      </w:pPr>
    </w:p>
    <w:p w14:paraId="15CDA668" w14:textId="77777777" w:rsidR="00001A2E" w:rsidRPr="009142EF" w:rsidRDefault="00001A2E" w:rsidP="009142EF">
      <w:pPr>
        <w:ind w:right="144"/>
        <w:jc w:val="both"/>
        <w:rPr>
          <w:rFonts w:ascii="Humanst521 BT" w:hAnsi="Humanst521 BT" w:cs="Arial"/>
          <w:color w:val="auto"/>
          <w:sz w:val="24"/>
          <w:szCs w:val="24"/>
          <w:lang w:val="es-CO"/>
        </w:rPr>
      </w:pPr>
      <w:r w:rsidRPr="009142EF">
        <w:rPr>
          <w:rFonts w:ascii="Humanst521 BT" w:hAnsi="Humanst521 BT" w:cs="Arial"/>
          <w:b/>
          <w:color w:val="auto"/>
          <w:sz w:val="24"/>
          <w:szCs w:val="24"/>
          <w:lang w:val="es-CO"/>
        </w:rPr>
        <w:t>5.3.</w:t>
      </w:r>
      <w:r w:rsidRPr="009142EF">
        <w:rPr>
          <w:rFonts w:ascii="Humanst521 BT" w:hAnsi="Humanst521 BT" w:cs="Arial"/>
          <w:color w:val="auto"/>
          <w:sz w:val="24"/>
          <w:szCs w:val="24"/>
          <w:lang w:val="es-CO"/>
        </w:rPr>
        <w:t xml:space="preserve"> </w:t>
      </w:r>
      <w:r w:rsidRPr="009142EF">
        <w:rPr>
          <w:rFonts w:ascii="Humanst521 BT" w:hAnsi="Humanst521 BT" w:cs="Arial"/>
          <w:sz w:val="24"/>
          <w:szCs w:val="24"/>
          <w:lang w:val="es-CO"/>
        </w:rPr>
        <w:t>Los representantes legales de las partes podrán reemplazar a los integrantes de la Coordinación técnica y administrativa del presente convenio cuando lo consideren conveniente, por medio de comunicación escrita.</w:t>
      </w:r>
    </w:p>
    <w:p w14:paraId="34B1F83E" w14:textId="77777777" w:rsidR="00123990" w:rsidRPr="009142EF" w:rsidRDefault="00123990" w:rsidP="009142E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SEXTA – </w:t>
      </w:r>
      <w:r w:rsidRPr="009142EF">
        <w:rPr>
          <w:rFonts w:ascii="Humanst521 BT" w:hAnsi="Humanst521 BT" w:cs="Arial"/>
          <w:b/>
          <w:bCs/>
          <w:color w:val="auto"/>
          <w:sz w:val="24"/>
          <w:szCs w:val="24"/>
          <w:u w:val="single"/>
          <w:lang w:val="es-CO"/>
        </w:rPr>
        <w:t>VIGENCIA</w:t>
      </w:r>
    </w:p>
    <w:p w14:paraId="2A8D2EE1" w14:textId="77777777" w:rsidR="00123990" w:rsidRPr="009142EF" w:rsidRDefault="00123990" w:rsidP="009142EF">
      <w:pPr>
        <w:ind w:right="144"/>
        <w:jc w:val="both"/>
        <w:rPr>
          <w:rFonts w:ascii="Humanst521 BT" w:hAnsi="Humanst521 BT" w:cs="Arial"/>
          <w:color w:val="auto"/>
          <w:sz w:val="24"/>
          <w:szCs w:val="24"/>
          <w:lang w:val="es-CO"/>
        </w:rPr>
      </w:pPr>
    </w:p>
    <w:p w14:paraId="054C24BD" w14:textId="68FA3605" w:rsidR="00130371"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 xml:space="preserve">El presente convenio vigorará por un plazo de </w:t>
      </w:r>
      <w:r w:rsidR="000B72C8" w:rsidRPr="009142EF">
        <w:rPr>
          <w:rFonts w:ascii="Humanst521 BT" w:hAnsi="Humanst521 BT" w:cs="Arial"/>
          <w:b/>
          <w:bCs/>
          <w:color w:val="auto"/>
          <w:sz w:val="24"/>
          <w:szCs w:val="24"/>
          <w:lang w:val="es-CO"/>
        </w:rPr>
        <w:t>_________________</w:t>
      </w:r>
      <w:r w:rsidRPr="009142EF">
        <w:rPr>
          <w:rFonts w:ascii="Humanst521 BT" w:hAnsi="Humanst521 BT" w:cs="Arial"/>
          <w:color w:val="auto"/>
          <w:sz w:val="24"/>
          <w:szCs w:val="24"/>
          <w:lang w:val="es-CO"/>
        </w:rPr>
        <w:t xml:space="preserve">, </w:t>
      </w:r>
      <w:r w:rsidR="00380142" w:rsidRPr="009142EF">
        <w:rPr>
          <w:rFonts w:ascii="Humanst521 BT" w:hAnsi="Humanst521 BT" w:cs="Arial"/>
          <w:color w:val="auto"/>
          <w:sz w:val="24"/>
          <w:szCs w:val="24"/>
          <w:lang w:val="es-CO"/>
        </w:rPr>
        <w:t xml:space="preserve">a partir de la fecha de la última firma. </w:t>
      </w:r>
      <w:r w:rsidR="003701ED" w:rsidRPr="009142EF">
        <w:rPr>
          <w:rFonts w:ascii="Humanst521 BT" w:hAnsi="Humanst521 BT" w:cs="Arial"/>
          <w:color w:val="auto"/>
          <w:sz w:val="24"/>
          <w:szCs w:val="24"/>
          <w:lang w:val="es-CO"/>
        </w:rPr>
        <w:t xml:space="preserve">El presente convenio podrá ser adicionado, prorrogado, o ajustado </w:t>
      </w:r>
      <w:r w:rsidR="00613437" w:rsidRPr="009142EF">
        <w:rPr>
          <w:rFonts w:ascii="Humanst521 BT" w:hAnsi="Humanst521 BT" w:cs="Arial"/>
          <w:color w:val="auto"/>
          <w:sz w:val="24"/>
          <w:szCs w:val="24"/>
          <w:lang w:val="es-CO"/>
        </w:rPr>
        <w:t>a través de una e</w:t>
      </w:r>
      <w:r w:rsidRPr="009142EF">
        <w:rPr>
          <w:rFonts w:ascii="Humanst521 BT" w:hAnsi="Humanst521 BT" w:cs="Arial"/>
          <w:color w:val="auto"/>
          <w:sz w:val="24"/>
          <w:szCs w:val="24"/>
          <w:lang w:val="es-CO"/>
        </w:rPr>
        <w:t xml:space="preserve">nmienda debidamente </w:t>
      </w:r>
      <w:r w:rsidR="000B72C8" w:rsidRPr="009142EF">
        <w:rPr>
          <w:rFonts w:ascii="Humanst521 BT" w:hAnsi="Humanst521 BT" w:cs="Arial"/>
          <w:color w:val="auto"/>
          <w:sz w:val="24"/>
          <w:szCs w:val="24"/>
          <w:lang w:val="es-CO"/>
        </w:rPr>
        <w:t>acordad</w:t>
      </w:r>
      <w:r w:rsidR="009142EF" w:rsidRPr="009142EF">
        <w:rPr>
          <w:rFonts w:ascii="Humanst521 BT" w:hAnsi="Humanst521 BT" w:cs="Arial"/>
          <w:color w:val="auto"/>
          <w:sz w:val="24"/>
          <w:szCs w:val="24"/>
          <w:lang w:val="es-CO"/>
        </w:rPr>
        <w:t>a</w:t>
      </w:r>
      <w:r w:rsidRPr="009142EF">
        <w:rPr>
          <w:rFonts w:ascii="Humanst521 BT" w:hAnsi="Humanst521 BT" w:cs="Arial"/>
          <w:color w:val="auto"/>
          <w:sz w:val="24"/>
          <w:szCs w:val="24"/>
          <w:lang w:val="es-CO"/>
        </w:rPr>
        <w:t xml:space="preserve"> entre las partes signatarias.</w:t>
      </w:r>
      <w:r w:rsidR="003701ED" w:rsidRPr="009142EF">
        <w:rPr>
          <w:rFonts w:ascii="Humanst521 BT" w:hAnsi="Humanst521 BT" w:cs="Arial"/>
          <w:color w:val="auto"/>
          <w:sz w:val="24"/>
          <w:szCs w:val="24"/>
          <w:lang w:val="es-CO"/>
        </w:rPr>
        <w:t xml:space="preserve"> </w:t>
      </w:r>
      <w:r w:rsidR="00DA4093" w:rsidRPr="009142EF">
        <w:rPr>
          <w:rFonts w:ascii="Humanst521 BT" w:hAnsi="Humanst521 BT" w:cs="Arial"/>
          <w:color w:val="auto"/>
          <w:sz w:val="24"/>
          <w:szCs w:val="24"/>
          <w:lang w:val="es-CO"/>
        </w:rPr>
        <w:t>La prórroga del término de vigencia deberá estar antecedida de una evaluación de resultados de la cooperación.</w:t>
      </w:r>
    </w:p>
    <w:p w14:paraId="552A2693" w14:textId="77777777" w:rsidR="00DA4093" w:rsidRPr="009142EF" w:rsidRDefault="00DA4093" w:rsidP="009142EF">
      <w:pPr>
        <w:ind w:right="144"/>
        <w:jc w:val="both"/>
        <w:rPr>
          <w:rFonts w:ascii="Humanst521 BT" w:hAnsi="Humanst521 BT" w:cs="Arial"/>
          <w:color w:val="auto"/>
          <w:sz w:val="24"/>
          <w:szCs w:val="24"/>
          <w:lang w:val="es-CO"/>
        </w:rPr>
      </w:pPr>
    </w:p>
    <w:p w14:paraId="4D16ACEB" w14:textId="77777777" w:rsidR="00123990" w:rsidRPr="009142EF" w:rsidRDefault="00123990" w:rsidP="009142E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SÉPTIMA – </w:t>
      </w:r>
      <w:r w:rsidRPr="009142EF">
        <w:rPr>
          <w:rFonts w:ascii="Humanst521 BT" w:hAnsi="Humanst521 BT" w:cs="Arial"/>
          <w:b/>
          <w:bCs/>
          <w:color w:val="auto"/>
          <w:sz w:val="24"/>
          <w:szCs w:val="24"/>
          <w:u w:val="single"/>
          <w:lang w:val="es-CO"/>
        </w:rPr>
        <w:t>DENUNCIA</w:t>
      </w:r>
    </w:p>
    <w:p w14:paraId="79F49333" w14:textId="77777777" w:rsidR="00123990" w:rsidRPr="009142EF" w:rsidRDefault="00123990" w:rsidP="009142EF">
      <w:pPr>
        <w:ind w:right="144"/>
        <w:jc w:val="both"/>
        <w:rPr>
          <w:rFonts w:ascii="Humanst521 BT" w:hAnsi="Humanst521 BT" w:cs="Arial"/>
          <w:color w:val="auto"/>
          <w:sz w:val="24"/>
          <w:szCs w:val="24"/>
          <w:lang w:val="es-CO"/>
        </w:rPr>
      </w:pPr>
    </w:p>
    <w:p w14:paraId="36C017F2" w14:textId="29D17D70" w:rsidR="00684D6C" w:rsidRPr="009142EF" w:rsidRDefault="00123990" w:rsidP="009142EF">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 xml:space="preserve">El presente convenio podrá ser denunciado en cualquier momento, por cualquiera de las partes, mediante comunicación expresa, con una antecedencia mínima de </w:t>
      </w:r>
      <w:r w:rsidR="000B72C8" w:rsidRPr="009142EF">
        <w:rPr>
          <w:rFonts w:ascii="Humanst521 BT" w:hAnsi="Humanst521 BT" w:cs="Arial"/>
          <w:color w:val="auto"/>
          <w:sz w:val="24"/>
          <w:szCs w:val="24"/>
          <w:lang w:val="es-CO"/>
        </w:rPr>
        <w:t>___________________</w:t>
      </w:r>
      <w:r w:rsidRPr="009142EF">
        <w:rPr>
          <w:rFonts w:ascii="Humanst521 BT" w:hAnsi="Humanst521 BT" w:cs="Arial"/>
          <w:color w:val="auto"/>
          <w:sz w:val="24"/>
          <w:szCs w:val="24"/>
          <w:lang w:val="es-CO"/>
        </w:rPr>
        <w:t>. En caso que haya pendencias, las partes definirán, mediante un Término de Cierre del Convenio, las responsabilidades por la conclusión de cada uno de los trabajos y todas las demás pendencias, respetándose las actividades en curso.</w:t>
      </w:r>
    </w:p>
    <w:p w14:paraId="44FEB9F3" w14:textId="77777777" w:rsidR="007D184D" w:rsidRPr="009142EF" w:rsidRDefault="007D184D" w:rsidP="009142EF">
      <w:pPr>
        <w:ind w:right="144"/>
        <w:jc w:val="both"/>
        <w:rPr>
          <w:rFonts w:ascii="Humanst521 BT" w:hAnsi="Humanst521 BT" w:cs="Arial"/>
          <w:color w:val="auto"/>
          <w:sz w:val="24"/>
          <w:szCs w:val="24"/>
          <w:lang w:val="es-CO"/>
        </w:rPr>
      </w:pPr>
    </w:p>
    <w:p w14:paraId="026361AE" w14:textId="77777777" w:rsidR="00123990" w:rsidRPr="009142EF" w:rsidRDefault="00123990" w:rsidP="009142EF">
      <w:pPr>
        <w:ind w:right="144"/>
        <w:jc w:val="both"/>
        <w:rPr>
          <w:rFonts w:ascii="Humanst521 BT" w:hAnsi="Humanst521 BT" w:cs="Arial"/>
          <w:b/>
          <w:bCs/>
          <w:color w:val="auto"/>
          <w:sz w:val="24"/>
          <w:szCs w:val="24"/>
          <w:lang w:val="es-CO"/>
        </w:rPr>
      </w:pPr>
      <w:r w:rsidRPr="009142EF">
        <w:rPr>
          <w:rFonts w:ascii="Humanst521 BT" w:hAnsi="Humanst521 BT" w:cs="Arial"/>
          <w:b/>
          <w:bCs/>
          <w:color w:val="auto"/>
          <w:sz w:val="24"/>
          <w:szCs w:val="24"/>
          <w:lang w:val="es-CO"/>
        </w:rPr>
        <w:t xml:space="preserve">CLÁUSULA OCTAVA – </w:t>
      </w:r>
      <w:r w:rsidRPr="009142EF">
        <w:rPr>
          <w:rFonts w:ascii="Humanst521 BT" w:hAnsi="Humanst521 BT" w:cs="Arial"/>
          <w:b/>
          <w:bCs/>
          <w:color w:val="auto"/>
          <w:sz w:val="24"/>
          <w:szCs w:val="24"/>
          <w:u w:val="single"/>
          <w:lang w:val="es-CO"/>
        </w:rPr>
        <w:t>RESOLUCIÓN DE CONTROVERSIAS</w:t>
      </w:r>
    </w:p>
    <w:p w14:paraId="39A6FD9E" w14:textId="77777777" w:rsidR="00123990" w:rsidRPr="009142EF" w:rsidRDefault="00123990" w:rsidP="009142EF">
      <w:pPr>
        <w:ind w:right="144"/>
        <w:jc w:val="both"/>
        <w:rPr>
          <w:rFonts w:ascii="Humanst521 BT" w:hAnsi="Humanst521 BT" w:cs="Arial"/>
          <w:color w:val="auto"/>
          <w:sz w:val="24"/>
          <w:szCs w:val="24"/>
          <w:lang w:val="es-CO"/>
        </w:rPr>
      </w:pPr>
    </w:p>
    <w:p w14:paraId="030CCAAF" w14:textId="4896998A" w:rsidR="000141DA" w:rsidRDefault="000141DA" w:rsidP="000141DA">
      <w:pPr>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 xml:space="preserve">En el evento de presentarse un </w:t>
      </w:r>
      <w:r w:rsidRPr="00052E43">
        <w:rPr>
          <w:rFonts w:ascii="Humanst521 BT" w:hAnsi="Humanst521 BT" w:cs="Arial"/>
          <w:color w:val="000000" w:themeColor="text1"/>
          <w:sz w:val="24"/>
          <w:szCs w:val="24"/>
          <w:lang w:val="es-CO"/>
        </w:rPr>
        <w:t>conflicto</w:t>
      </w:r>
      <w:r>
        <w:rPr>
          <w:rFonts w:ascii="Humanst521 BT" w:hAnsi="Humanst521 BT" w:cs="Arial"/>
          <w:color w:val="000000" w:themeColor="text1"/>
          <w:sz w:val="24"/>
          <w:szCs w:val="24"/>
          <w:lang w:val="es-CO"/>
        </w:rPr>
        <w:t xml:space="preserve"> en cuanto a la interpretación y/o aplicación de las cláusulas del presente convenio, las partes realizarán sus mayores esfuerzos en la búsqueda de una solución consensual.</w:t>
      </w:r>
    </w:p>
    <w:p w14:paraId="565C7316" w14:textId="5833AC91" w:rsidR="00123990" w:rsidRPr="009142EF" w:rsidRDefault="00123990" w:rsidP="009142EF">
      <w:pPr>
        <w:ind w:right="144"/>
        <w:jc w:val="both"/>
        <w:rPr>
          <w:rFonts w:ascii="Humanst521 BT" w:hAnsi="Humanst521 BT" w:cs="Arial"/>
          <w:color w:val="auto"/>
          <w:sz w:val="24"/>
          <w:szCs w:val="24"/>
          <w:lang w:val="es-CO"/>
        </w:rPr>
      </w:pPr>
    </w:p>
    <w:p w14:paraId="33AEE5E9" w14:textId="55C45E07" w:rsidR="00AD6549" w:rsidRPr="009142EF" w:rsidRDefault="00861205" w:rsidP="009142EF">
      <w:pPr>
        <w:ind w:right="144"/>
        <w:jc w:val="both"/>
        <w:rPr>
          <w:rFonts w:ascii="Humanst521 BT" w:hAnsi="Humanst521 BT" w:cs="Arial"/>
          <w:b/>
          <w:color w:val="auto"/>
          <w:sz w:val="24"/>
          <w:szCs w:val="24"/>
          <w:lang w:val="es-CO"/>
        </w:rPr>
      </w:pPr>
      <w:r>
        <w:rPr>
          <w:rFonts w:ascii="Humanst521 BT" w:hAnsi="Humanst521 BT" w:cs="Arial"/>
          <w:b/>
          <w:color w:val="auto"/>
          <w:sz w:val="24"/>
          <w:szCs w:val="24"/>
          <w:lang w:val="es-CO"/>
        </w:rPr>
        <w:t>CLÁ</w:t>
      </w:r>
      <w:r w:rsidR="00AD6549" w:rsidRPr="009142EF">
        <w:rPr>
          <w:rFonts w:ascii="Humanst521 BT" w:hAnsi="Humanst521 BT" w:cs="Arial"/>
          <w:b/>
          <w:color w:val="auto"/>
          <w:sz w:val="24"/>
          <w:szCs w:val="24"/>
          <w:lang w:val="es-CO"/>
        </w:rPr>
        <w:t xml:space="preserve">USULA NOVENA- </w:t>
      </w:r>
      <w:r w:rsidR="00AD6549" w:rsidRPr="009142EF">
        <w:rPr>
          <w:rFonts w:ascii="Humanst521 BT" w:hAnsi="Humanst521 BT" w:cs="Arial"/>
          <w:b/>
          <w:color w:val="auto"/>
          <w:sz w:val="24"/>
          <w:szCs w:val="24"/>
          <w:u w:val="single"/>
          <w:lang w:val="es-CO"/>
        </w:rPr>
        <w:t>RELACIÓN LABORAL</w:t>
      </w:r>
    </w:p>
    <w:p w14:paraId="57B6F8EE" w14:textId="77777777" w:rsidR="00AD6549" w:rsidRPr="009142EF" w:rsidRDefault="00AD6549" w:rsidP="009142EF">
      <w:pPr>
        <w:ind w:right="144"/>
        <w:jc w:val="both"/>
        <w:rPr>
          <w:rFonts w:ascii="Humanst521 BT" w:hAnsi="Humanst521 BT" w:cs="Arial"/>
          <w:color w:val="auto"/>
          <w:sz w:val="24"/>
          <w:szCs w:val="24"/>
          <w:lang w:val="es-CO"/>
        </w:rPr>
      </w:pPr>
    </w:p>
    <w:p w14:paraId="4E3B112D" w14:textId="360276E3" w:rsidR="00380142" w:rsidRDefault="00C07F1C" w:rsidP="00C07F1C">
      <w:pPr>
        <w:jc w:val="both"/>
        <w:rPr>
          <w:rFonts w:ascii="Humanst521 BT" w:hAnsi="Humanst521 BT" w:cs="Arial"/>
          <w:color w:val="000000" w:themeColor="text1"/>
          <w:sz w:val="24"/>
          <w:szCs w:val="24"/>
          <w:lang w:val="es-CO"/>
        </w:rPr>
      </w:pPr>
      <w:r w:rsidRPr="00052E43">
        <w:rPr>
          <w:rFonts w:ascii="Humanst521 BT" w:hAnsi="Humanst521 BT" w:cs="Arial"/>
          <w:color w:val="000000" w:themeColor="text1"/>
          <w:sz w:val="24"/>
          <w:szCs w:val="24"/>
          <w:lang w:val="es-CO"/>
        </w:rPr>
        <w:t>Las personas partícipes de este convenio, incluyendo funcionarios, profesores, investigadores y estudiantes, desarrollarán el objeto del presente convenio con total independencia y autonomía de la institución de la que obtengan la cooperación, entendida esta última como el aporte de instalaciones, equipos, entre otros; por lo cual, el presente convenio no constituye vínculo laboral alguno.</w:t>
      </w:r>
    </w:p>
    <w:p w14:paraId="1797AB99" w14:textId="77777777" w:rsidR="00C07F1C" w:rsidRDefault="00C07F1C" w:rsidP="00C07F1C">
      <w:pPr>
        <w:jc w:val="both"/>
        <w:rPr>
          <w:rFonts w:ascii="Humanst521 BT" w:hAnsi="Humanst521 BT" w:cs="Arial"/>
          <w:color w:val="000000" w:themeColor="text1"/>
          <w:sz w:val="24"/>
          <w:szCs w:val="24"/>
          <w:lang w:val="es-CO"/>
        </w:rPr>
      </w:pPr>
    </w:p>
    <w:p w14:paraId="4008F956" w14:textId="1EBD0DBA" w:rsidR="00C07F1C" w:rsidRDefault="00C07F1C" w:rsidP="00C07F1C">
      <w:pPr>
        <w:jc w:val="both"/>
        <w:rPr>
          <w:rFonts w:ascii="Humanst521 BT" w:hAnsi="Humanst521 BT" w:cs="Arial"/>
          <w:b/>
          <w:color w:val="000000" w:themeColor="text1"/>
          <w:sz w:val="24"/>
          <w:szCs w:val="24"/>
          <w:lang w:val="es-CO"/>
        </w:rPr>
      </w:pPr>
      <w:r>
        <w:rPr>
          <w:rFonts w:ascii="Humanst521 BT" w:hAnsi="Humanst521 BT" w:cs="Arial"/>
          <w:b/>
          <w:color w:val="000000" w:themeColor="text1"/>
          <w:sz w:val="24"/>
          <w:szCs w:val="24"/>
          <w:lang w:val="es-CO"/>
        </w:rPr>
        <w:t xml:space="preserve">CLÁUSULA </w:t>
      </w:r>
      <w:r w:rsidRPr="009142EF">
        <w:rPr>
          <w:rFonts w:ascii="Humanst521 BT" w:hAnsi="Humanst521 BT" w:cs="Arial"/>
          <w:b/>
          <w:color w:val="auto"/>
          <w:sz w:val="24"/>
          <w:szCs w:val="24"/>
          <w:lang w:val="es-CO"/>
        </w:rPr>
        <w:t>DÉCIMA</w:t>
      </w:r>
      <w:r>
        <w:rPr>
          <w:rFonts w:ascii="Humanst521 BT" w:hAnsi="Humanst521 BT" w:cs="Arial"/>
          <w:b/>
          <w:color w:val="000000" w:themeColor="text1"/>
          <w:sz w:val="24"/>
          <w:szCs w:val="24"/>
          <w:lang w:val="es-CO"/>
        </w:rPr>
        <w:t xml:space="preserve">. </w:t>
      </w:r>
      <w:r w:rsidRPr="00C07F1C">
        <w:rPr>
          <w:rFonts w:ascii="Humanst521 BT" w:hAnsi="Humanst521 BT" w:cs="Arial"/>
          <w:b/>
          <w:color w:val="000000" w:themeColor="text1"/>
          <w:sz w:val="24"/>
          <w:szCs w:val="24"/>
          <w:u w:val="single"/>
          <w:lang w:val="es-CO"/>
        </w:rPr>
        <w:t>NO EXISTENCIA DEL RÉGIMEN DE SOLIDARIDAD</w:t>
      </w:r>
    </w:p>
    <w:p w14:paraId="743B3715" w14:textId="77777777" w:rsidR="00C07F1C" w:rsidRDefault="00C07F1C" w:rsidP="00C07F1C">
      <w:pPr>
        <w:jc w:val="both"/>
        <w:rPr>
          <w:rFonts w:ascii="Humanst521 BT" w:hAnsi="Humanst521 BT" w:cs="Arial"/>
          <w:color w:val="000000" w:themeColor="text1"/>
          <w:sz w:val="24"/>
          <w:szCs w:val="24"/>
          <w:lang w:val="es-CO"/>
        </w:rPr>
      </w:pPr>
    </w:p>
    <w:p w14:paraId="56D8BE7F" w14:textId="160D8324" w:rsidR="00C07F1C" w:rsidRDefault="00C07F1C" w:rsidP="00C07F1C">
      <w:pPr>
        <w:jc w:val="both"/>
        <w:rPr>
          <w:rFonts w:ascii="Humanst521 BT" w:hAnsi="Humanst521 BT" w:cs="Arial"/>
          <w:color w:val="000000" w:themeColor="text1"/>
          <w:sz w:val="24"/>
          <w:szCs w:val="24"/>
          <w:lang w:val="es-CO"/>
        </w:rPr>
      </w:pPr>
      <w:r>
        <w:rPr>
          <w:rFonts w:ascii="Humanst521 BT" w:hAnsi="Humanst521 BT" w:cs="Arial"/>
          <w:color w:val="000000" w:themeColor="text1"/>
          <w:sz w:val="24"/>
          <w:szCs w:val="24"/>
          <w:lang w:val="es-CO"/>
        </w:rPr>
        <w:t>No existe régimen de solidaridad entre las partes que suscriben este convenio, en razón a que cada una responde por las obligaciones que se establecen en el mismo.  Así mismo, el uso de la imagen corporativa, no implica la asunción de obligaciones solidarias entre las partes.</w:t>
      </w:r>
    </w:p>
    <w:p w14:paraId="309ECAD9" w14:textId="77777777" w:rsidR="00C07F1C" w:rsidRPr="00C07F1C" w:rsidRDefault="00C07F1C" w:rsidP="00C07F1C">
      <w:pPr>
        <w:jc w:val="both"/>
        <w:rPr>
          <w:rFonts w:ascii="Humanst521 BT" w:hAnsi="Humanst521 BT" w:cs="Arial"/>
          <w:color w:val="000000" w:themeColor="text1"/>
          <w:sz w:val="24"/>
          <w:szCs w:val="24"/>
          <w:lang w:val="es-CO"/>
        </w:rPr>
      </w:pPr>
    </w:p>
    <w:p w14:paraId="445AEA70" w14:textId="2AB10891" w:rsidR="00380142" w:rsidRPr="009142EF" w:rsidRDefault="005D131B" w:rsidP="009142EF">
      <w:pPr>
        <w:jc w:val="both"/>
        <w:rPr>
          <w:rFonts w:ascii="Humanst521 BT" w:eastAsia="Calibri" w:hAnsi="Humanst521 BT"/>
          <w:color w:val="auto"/>
          <w:sz w:val="24"/>
          <w:szCs w:val="24"/>
          <w:lang w:val="es-CO" w:eastAsia="en-US"/>
        </w:rPr>
      </w:pPr>
      <w:r w:rsidRPr="009142EF">
        <w:rPr>
          <w:rFonts w:ascii="Humanst521 BT" w:hAnsi="Humanst521 BT" w:cs="Arial"/>
          <w:b/>
          <w:color w:val="auto"/>
          <w:sz w:val="24"/>
          <w:szCs w:val="24"/>
          <w:lang w:val="es-CO"/>
        </w:rPr>
        <w:t>C</w:t>
      </w:r>
      <w:r w:rsidR="00861205">
        <w:rPr>
          <w:rFonts w:ascii="Humanst521 BT" w:hAnsi="Humanst521 BT" w:cs="Arial"/>
          <w:b/>
          <w:color w:val="auto"/>
          <w:sz w:val="24"/>
          <w:szCs w:val="24"/>
          <w:lang w:val="es-CO"/>
        </w:rPr>
        <w:t>LÁ</w:t>
      </w:r>
      <w:r w:rsidR="00C07F1C">
        <w:rPr>
          <w:rFonts w:ascii="Humanst521 BT" w:hAnsi="Humanst521 BT" w:cs="Arial"/>
          <w:b/>
          <w:color w:val="auto"/>
          <w:sz w:val="24"/>
          <w:szCs w:val="24"/>
          <w:lang w:val="es-CO"/>
        </w:rPr>
        <w:t xml:space="preserve">USULA </w:t>
      </w:r>
      <w:r w:rsidR="00C07F1C" w:rsidRPr="009142EF">
        <w:rPr>
          <w:rFonts w:ascii="Humanst521 BT" w:hAnsi="Humanst521 BT" w:cs="Arial"/>
          <w:b/>
          <w:color w:val="auto"/>
          <w:sz w:val="24"/>
          <w:szCs w:val="24"/>
          <w:lang w:val="es-CO"/>
        </w:rPr>
        <w:t>DÉCIM</w:t>
      </w:r>
      <w:r w:rsidR="00C07F1C">
        <w:rPr>
          <w:rFonts w:ascii="Humanst521 BT" w:hAnsi="Humanst521 BT" w:cs="Arial"/>
          <w:b/>
          <w:color w:val="auto"/>
          <w:sz w:val="24"/>
          <w:szCs w:val="24"/>
          <w:lang w:val="es-CO"/>
        </w:rPr>
        <w:t>OPRIMERA</w:t>
      </w:r>
      <w:r w:rsidRPr="009142EF">
        <w:rPr>
          <w:rFonts w:ascii="Humanst521 BT" w:hAnsi="Humanst521 BT" w:cs="Arial"/>
          <w:b/>
          <w:color w:val="auto"/>
          <w:sz w:val="24"/>
          <w:szCs w:val="24"/>
          <w:lang w:val="es-CO"/>
        </w:rPr>
        <w:t xml:space="preserve">. </w:t>
      </w:r>
      <w:r w:rsidR="000B72C8" w:rsidRPr="009142EF">
        <w:rPr>
          <w:rFonts w:ascii="Humanst521 BT" w:eastAsia="Calibri" w:hAnsi="Humanst521 BT"/>
          <w:b/>
          <w:color w:val="auto"/>
          <w:sz w:val="24"/>
          <w:szCs w:val="24"/>
          <w:u w:val="single"/>
          <w:lang w:val="es-CO" w:eastAsia="en-US"/>
        </w:rPr>
        <w:t>CAUSALES DE TERMINACIÓN</w:t>
      </w:r>
    </w:p>
    <w:p w14:paraId="3AA765A1" w14:textId="77777777" w:rsidR="00380142" w:rsidRPr="009142EF" w:rsidRDefault="00380142" w:rsidP="009142EF">
      <w:pPr>
        <w:jc w:val="both"/>
        <w:rPr>
          <w:rFonts w:ascii="Humanst521 BT" w:eastAsia="Calibri" w:hAnsi="Humanst521 BT"/>
          <w:color w:val="auto"/>
          <w:sz w:val="24"/>
          <w:szCs w:val="24"/>
          <w:lang w:val="es-CO" w:eastAsia="en-US"/>
        </w:rPr>
      </w:pPr>
    </w:p>
    <w:p w14:paraId="5AEBCFAD" w14:textId="6EE0A1AD" w:rsidR="000B72C8" w:rsidRDefault="000B72C8" w:rsidP="009142EF">
      <w:pPr>
        <w:jc w:val="both"/>
        <w:rPr>
          <w:rFonts w:ascii="Humanst521 BT" w:eastAsia="Calibri" w:hAnsi="Humanst521 BT"/>
          <w:color w:val="auto"/>
          <w:sz w:val="24"/>
          <w:szCs w:val="24"/>
          <w:lang w:val="es-CO" w:eastAsia="en-US"/>
        </w:rPr>
      </w:pPr>
      <w:r w:rsidRPr="009142EF">
        <w:rPr>
          <w:rFonts w:ascii="Humanst521 BT" w:eastAsia="Calibri" w:hAnsi="Humanst521 BT"/>
          <w:color w:val="auto"/>
          <w:sz w:val="24"/>
          <w:szCs w:val="24"/>
          <w:lang w:val="es-CO" w:eastAsia="en-US"/>
        </w:rPr>
        <w:t>Constituyen causales de terminación del presente convenio las siguientes:</w:t>
      </w:r>
    </w:p>
    <w:p w14:paraId="2EDA6E05" w14:textId="77777777" w:rsidR="000141DA" w:rsidRPr="009142EF" w:rsidRDefault="000141DA" w:rsidP="009142EF">
      <w:pPr>
        <w:jc w:val="both"/>
        <w:rPr>
          <w:rFonts w:ascii="Humanst521 BT" w:eastAsia="Calibri" w:hAnsi="Humanst521 BT"/>
          <w:color w:val="auto"/>
          <w:sz w:val="24"/>
          <w:szCs w:val="24"/>
          <w:lang w:val="es-CO" w:eastAsia="en-US"/>
        </w:rPr>
      </w:pPr>
    </w:p>
    <w:p w14:paraId="238B0CA5" w14:textId="77777777" w:rsidR="000B72C8" w:rsidRPr="009142EF" w:rsidRDefault="000B72C8" w:rsidP="009142EF">
      <w:pPr>
        <w:numPr>
          <w:ilvl w:val="0"/>
          <w:numId w:val="27"/>
        </w:numPr>
        <w:spacing w:after="200"/>
        <w:contextualSpacing/>
        <w:jc w:val="both"/>
        <w:rPr>
          <w:rFonts w:ascii="Humanst521 BT" w:eastAsia="Calibri" w:hAnsi="Humanst521 BT"/>
          <w:color w:val="auto"/>
          <w:sz w:val="24"/>
          <w:szCs w:val="24"/>
          <w:lang w:val="es-CO" w:eastAsia="en-US"/>
        </w:rPr>
      </w:pPr>
      <w:r w:rsidRPr="009142EF">
        <w:rPr>
          <w:rFonts w:ascii="Humanst521 BT" w:eastAsia="Calibri" w:hAnsi="Humanst521 BT"/>
          <w:color w:val="auto"/>
          <w:sz w:val="24"/>
          <w:szCs w:val="24"/>
          <w:lang w:val="es-CO" w:eastAsia="en-US"/>
        </w:rPr>
        <w:t>El vencimiento del plazo de duración o cualquiera de sus prórrogas, sin acudir a la prórroga establecida en el presente convenio.</w:t>
      </w:r>
    </w:p>
    <w:p w14:paraId="2870E5E4" w14:textId="77777777" w:rsidR="000B72C8" w:rsidRPr="009142EF" w:rsidRDefault="000B72C8" w:rsidP="009142EF">
      <w:pPr>
        <w:numPr>
          <w:ilvl w:val="0"/>
          <w:numId w:val="27"/>
        </w:numPr>
        <w:spacing w:after="200"/>
        <w:contextualSpacing/>
        <w:jc w:val="both"/>
        <w:rPr>
          <w:rFonts w:ascii="Humanst521 BT" w:eastAsia="Calibri" w:hAnsi="Humanst521 BT"/>
          <w:color w:val="auto"/>
          <w:sz w:val="24"/>
          <w:szCs w:val="24"/>
          <w:lang w:val="es-CO" w:eastAsia="en-US"/>
        </w:rPr>
      </w:pPr>
      <w:r w:rsidRPr="009142EF">
        <w:rPr>
          <w:rFonts w:ascii="Humanst521 BT" w:eastAsia="Calibri" w:hAnsi="Humanst521 BT"/>
          <w:color w:val="auto"/>
          <w:sz w:val="24"/>
          <w:szCs w:val="24"/>
          <w:lang w:val="es-CO" w:eastAsia="en-US"/>
        </w:rPr>
        <w:t>Por mutuo acuerdo de las partes manifestado por escrito y con causa justificada.</w:t>
      </w:r>
    </w:p>
    <w:p w14:paraId="0E302E67" w14:textId="77777777" w:rsidR="000B72C8" w:rsidRPr="009142EF" w:rsidRDefault="000B72C8" w:rsidP="009142EF">
      <w:pPr>
        <w:numPr>
          <w:ilvl w:val="0"/>
          <w:numId w:val="27"/>
        </w:numPr>
        <w:spacing w:after="200"/>
        <w:contextualSpacing/>
        <w:jc w:val="both"/>
        <w:rPr>
          <w:rFonts w:ascii="Humanst521 BT" w:eastAsia="Calibri" w:hAnsi="Humanst521 BT"/>
          <w:color w:val="auto"/>
          <w:sz w:val="24"/>
          <w:szCs w:val="24"/>
          <w:lang w:val="es-CO" w:eastAsia="en-US"/>
        </w:rPr>
      </w:pPr>
      <w:r w:rsidRPr="009142EF">
        <w:rPr>
          <w:rFonts w:ascii="Humanst521 BT" w:eastAsia="Calibri" w:hAnsi="Humanst521 BT"/>
          <w:color w:val="auto"/>
          <w:sz w:val="24"/>
          <w:szCs w:val="24"/>
          <w:lang w:val="es-CO" w:eastAsia="en-US"/>
        </w:rPr>
        <w:t xml:space="preserve">El incumplimiento parcial o total de alguna de ellas. </w:t>
      </w:r>
    </w:p>
    <w:p w14:paraId="6970DF56" w14:textId="77777777" w:rsidR="000B72C8" w:rsidRPr="009142EF" w:rsidRDefault="000B72C8" w:rsidP="00861205">
      <w:pPr>
        <w:numPr>
          <w:ilvl w:val="0"/>
          <w:numId w:val="27"/>
        </w:numPr>
        <w:contextualSpacing/>
        <w:jc w:val="both"/>
        <w:rPr>
          <w:rFonts w:ascii="Humanst521 BT" w:eastAsia="Calibri" w:hAnsi="Humanst521 BT"/>
          <w:color w:val="auto"/>
          <w:sz w:val="24"/>
          <w:szCs w:val="24"/>
          <w:lang w:val="es-CO" w:eastAsia="en-US"/>
        </w:rPr>
      </w:pPr>
      <w:r w:rsidRPr="009142EF">
        <w:rPr>
          <w:rFonts w:ascii="Humanst521 BT" w:eastAsia="Calibri" w:hAnsi="Humanst521 BT"/>
          <w:color w:val="auto"/>
          <w:sz w:val="24"/>
          <w:szCs w:val="24"/>
          <w:lang w:val="es-CO" w:eastAsia="en-US"/>
        </w:rPr>
        <w:t>Fuerza Mayor o caso fortuito, que imposibilite llevar a cabo su objeto.</w:t>
      </w:r>
    </w:p>
    <w:p w14:paraId="4861814A" w14:textId="77777777" w:rsidR="00861205" w:rsidRDefault="00861205" w:rsidP="00861205">
      <w:pPr>
        <w:jc w:val="both"/>
        <w:rPr>
          <w:rFonts w:ascii="Humanst521 BT" w:eastAsia="Calibri" w:hAnsi="Humanst521 BT"/>
          <w:color w:val="auto"/>
          <w:sz w:val="24"/>
          <w:szCs w:val="24"/>
          <w:lang w:val="es-CO" w:eastAsia="en-US"/>
        </w:rPr>
      </w:pPr>
    </w:p>
    <w:p w14:paraId="2A34CFBE" w14:textId="77777777" w:rsidR="000B72C8" w:rsidRPr="009142EF" w:rsidRDefault="000B72C8" w:rsidP="00861205">
      <w:pPr>
        <w:jc w:val="both"/>
        <w:rPr>
          <w:rFonts w:ascii="Humanst521 BT" w:eastAsia="Calibri" w:hAnsi="Humanst521 BT"/>
          <w:color w:val="auto"/>
          <w:sz w:val="24"/>
          <w:szCs w:val="24"/>
          <w:lang w:val="es-CO" w:eastAsia="en-US"/>
        </w:rPr>
      </w:pPr>
      <w:r w:rsidRPr="009142EF">
        <w:rPr>
          <w:rFonts w:ascii="Humanst521 BT" w:eastAsia="Calibri" w:hAnsi="Humanst521 BT"/>
          <w:color w:val="auto"/>
          <w:sz w:val="24"/>
          <w:szCs w:val="24"/>
          <w:lang w:val="es-CO" w:eastAsia="en-US"/>
        </w:rPr>
        <w:t>No obstante e independientemente del motivo de la terminación, los programas, proyectos o actividades que se estén realizando en ese momento continuarán hasta la fecha programada y sea aprobada su conclusión.</w:t>
      </w:r>
    </w:p>
    <w:p w14:paraId="33ABE3E2" w14:textId="77777777" w:rsidR="00861205" w:rsidRDefault="00861205" w:rsidP="009142EF">
      <w:pPr>
        <w:ind w:right="144"/>
        <w:jc w:val="both"/>
        <w:rPr>
          <w:rFonts w:ascii="Humanst521 BT" w:hAnsi="Humanst521 BT" w:cs="Arial"/>
          <w:b/>
          <w:color w:val="auto"/>
          <w:sz w:val="24"/>
          <w:szCs w:val="24"/>
          <w:lang w:val="es-CO"/>
        </w:rPr>
      </w:pPr>
    </w:p>
    <w:p w14:paraId="30530BFA" w14:textId="7410640D" w:rsidR="00380142" w:rsidRPr="009142EF" w:rsidRDefault="00861205" w:rsidP="009142EF">
      <w:pPr>
        <w:ind w:right="144"/>
        <w:jc w:val="both"/>
        <w:rPr>
          <w:rFonts w:ascii="Humanst521 BT" w:hAnsi="Humanst521 BT" w:cs="Arial"/>
          <w:b/>
          <w:color w:val="auto"/>
          <w:sz w:val="24"/>
          <w:szCs w:val="24"/>
          <w:lang w:val="es-CO"/>
        </w:rPr>
      </w:pPr>
      <w:r>
        <w:rPr>
          <w:rFonts w:ascii="Humanst521 BT" w:hAnsi="Humanst521 BT" w:cs="Arial"/>
          <w:b/>
          <w:color w:val="auto"/>
          <w:sz w:val="24"/>
          <w:szCs w:val="24"/>
          <w:lang w:val="es-CO"/>
        </w:rPr>
        <w:t>CLÁ</w:t>
      </w:r>
      <w:r w:rsidRPr="009142EF">
        <w:rPr>
          <w:rFonts w:ascii="Humanst521 BT" w:hAnsi="Humanst521 BT" w:cs="Arial"/>
          <w:b/>
          <w:color w:val="auto"/>
          <w:sz w:val="24"/>
          <w:szCs w:val="24"/>
          <w:lang w:val="es-CO"/>
        </w:rPr>
        <w:t xml:space="preserve">USULA </w:t>
      </w:r>
      <w:r>
        <w:rPr>
          <w:rFonts w:ascii="Humanst521 BT" w:hAnsi="Humanst521 BT" w:cs="Arial"/>
          <w:b/>
          <w:color w:val="auto"/>
          <w:sz w:val="24"/>
          <w:szCs w:val="24"/>
          <w:lang w:val="es-CO"/>
        </w:rPr>
        <w:t>DÉ</w:t>
      </w:r>
      <w:r w:rsidR="00380142" w:rsidRPr="009142EF">
        <w:rPr>
          <w:rFonts w:ascii="Humanst521 BT" w:hAnsi="Humanst521 BT" w:cs="Arial"/>
          <w:b/>
          <w:color w:val="auto"/>
          <w:sz w:val="24"/>
          <w:szCs w:val="24"/>
          <w:lang w:val="es-CO"/>
        </w:rPr>
        <w:t>CIM</w:t>
      </w:r>
      <w:r w:rsidR="00C07F1C">
        <w:rPr>
          <w:rFonts w:ascii="Humanst521 BT" w:hAnsi="Humanst521 BT" w:cs="Arial"/>
          <w:b/>
          <w:color w:val="auto"/>
          <w:sz w:val="24"/>
          <w:szCs w:val="24"/>
          <w:lang w:val="es-CO"/>
        </w:rPr>
        <w:t>O SEGUNDA</w:t>
      </w:r>
      <w:r w:rsidR="00380142" w:rsidRPr="009142EF">
        <w:rPr>
          <w:rFonts w:ascii="Humanst521 BT" w:hAnsi="Humanst521 BT" w:cs="Arial"/>
          <w:b/>
          <w:color w:val="auto"/>
          <w:sz w:val="24"/>
          <w:szCs w:val="24"/>
          <w:lang w:val="es-CO"/>
        </w:rPr>
        <w:t xml:space="preserve">: </w:t>
      </w:r>
      <w:r w:rsidR="00380142" w:rsidRPr="009142EF">
        <w:rPr>
          <w:rFonts w:ascii="Humanst521 BT" w:hAnsi="Humanst521 BT" w:cs="Arial"/>
          <w:b/>
          <w:color w:val="auto"/>
          <w:sz w:val="24"/>
          <w:szCs w:val="24"/>
          <w:u w:val="single"/>
          <w:lang w:val="es-CO"/>
        </w:rPr>
        <w:t>PERFECCIONAMIENTO</w:t>
      </w:r>
      <w:r w:rsidR="00380142" w:rsidRPr="009142EF">
        <w:rPr>
          <w:rFonts w:ascii="Humanst521 BT" w:hAnsi="Humanst521 BT" w:cs="Arial"/>
          <w:b/>
          <w:color w:val="auto"/>
          <w:sz w:val="24"/>
          <w:szCs w:val="24"/>
          <w:lang w:val="es-CO"/>
        </w:rPr>
        <w:t xml:space="preserve"> </w:t>
      </w:r>
    </w:p>
    <w:p w14:paraId="7CFF326F" w14:textId="77777777" w:rsidR="00380142" w:rsidRPr="009142EF" w:rsidRDefault="00380142" w:rsidP="009142EF">
      <w:pPr>
        <w:ind w:right="144"/>
        <w:jc w:val="both"/>
        <w:rPr>
          <w:rFonts w:ascii="Humanst521 BT" w:hAnsi="Humanst521 BT" w:cs="Arial"/>
          <w:b/>
          <w:color w:val="auto"/>
          <w:sz w:val="24"/>
          <w:szCs w:val="24"/>
          <w:lang w:val="es-CO"/>
        </w:rPr>
      </w:pPr>
    </w:p>
    <w:p w14:paraId="566F54DC" w14:textId="787E0833" w:rsidR="00380142" w:rsidRPr="009142EF" w:rsidRDefault="00380142" w:rsidP="009142EF">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Este convenio quedará perfeccionad</w:t>
      </w:r>
      <w:r w:rsidR="00C07F1C">
        <w:rPr>
          <w:rFonts w:ascii="Humanst521 BT" w:hAnsi="Humanst521 BT" w:cs="Arial"/>
          <w:color w:val="auto"/>
          <w:sz w:val="24"/>
          <w:szCs w:val="24"/>
          <w:lang w:val="es-CO"/>
        </w:rPr>
        <w:t>o con las firmas de las partes.</w:t>
      </w:r>
    </w:p>
    <w:p w14:paraId="70156D42" w14:textId="77777777" w:rsidR="00380142" w:rsidRPr="009142EF" w:rsidRDefault="00380142" w:rsidP="009142EF">
      <w:pPr>
        <w:ind w:right="144"/>
        <w:jc w:val="both"/>
        <w:rPr>
          <w:rFonts w:ascii="Humanst521 BT" w:hAnsi="Humanst521 BT" w:cs="Arial"/>
          <w:b/>
          <w:color w:val="auto"/>
          <w:sz w:val="24"/>
          <w:szCs w:val="24"/>
          <w:lang w:val="es-CO"/>
        </w:rPr>
      </w:pPr>
    </w:p>
    <w:p w14:paraId="4D91665A" w14:textId="47343BEF" w:rsidR="00861205" w:rsidRDefault="00861205" w:rsidP="009142EF">
      <w:pPr>
        <w:ind w:right="144"/>
        <w:jc w:val="both"/>
        <w:rPr>
          <w:rFonts w:ascii="Humanst521 BT" w:hAnsi="Humanst521 BT" w:cs="Arial"/>
          <w:color w:val="auto"/>
          <w:sz w:val="24"/>
          <w:szCs w:val="24"/>
          <w:lang w:val="es-CO"/>
        </w:rPr>
      </w:pPr>
      <w:r>
        <w:rPr>
          <w:rFonts w:ascii="Humanst521 BT" w:hAnsi="Humanst521 BT" w:cs="Arial"/>
          <w:b/>
          <w:color w:val="auto"/>
          <w:sz w:val="24"/>
          <w:szCs w:val="24"/>
          <w:lang w:val="es-CO"/>
        </w:rPr>
        <w:t>CLÁ</w:t>
      </w:r>
      <w:r w:rsidRPr="009142EF">
        <w:rPr>
          <w:rFonts w:ascii="Humanst521 BT" w:hAnsi="Humanst521 BT" w:cs="Arial"/>
          <w:b/>
          <w:color w:val="auto"/>
          <w:sz w:val="24"/>
          <w:szCs w:val="24"/>
          <w:lang w:val="es-CO"/>
        </w:rPr>
        <w:t xml:space="preserve">USULA </w:t>
      </w:r>
      <w:r>
        <w:rPr>
          <w:rFonts w:ascii="Humanst521 BT" w:hAnsi="Humanst521 BT" w:cs="Arial"/>
          <w:b/>
          <w:color w:val="auto"/>
          <w:sz w:val="24"/>
          <w:szCs w:val="24"/>
          <w:lang w:val="es-CO"/>
        </w:rPr>
        <w:t>DÉ</w:t>
      </w:r>
      <w:r w:rsidR="00380142" w:rsidRPr="009142EF">
        <w:rPr>
          <w:rFonts w:ascii="Humanst521 BT" w:hAnsi="Humanst521 BT" w:cs="Arial"/>
          <w:b/>
          <w:color w:val="auto"/>
          <w:sz w:val="24"/>
          <w:szCs w:val="24"/>
          <w:lang w:val="es-CO"/>
        </w:rPr>
        <w:t>CIM</w:t>
      </w:r>
      <w:r w:rsidR="00C07F1C">
        <w:rPr>
          <w:rFonts w:ascii="Humanst521 BT" w:hAnsi="Humanst521 BT" w:cs="Arial"/>
          <w:b/>
          <w:color w:val="auto"/>
          <w:sz w:val="24"/>
          <w:szCs w:val="24"/>
          <w:lang w:val="es-CO"/>
        </w:rPr>
        <w:t xml:space="preserve">O TERCERA: </w:t>
      </w:r>
      <w:r w:rsidR="00C07F1C" w:rsidRPr="00C07F1C">
        <w:rPr>
          <w:rFonts w:ascii="Humanst521 BT" w:hAnsi="Humanst521 BT" w:cs="Arial"/>
          <w:b/>
          <w:color w:val="auto"/>
          <w:sz w:val="24"/>
          <w:szCs w:val="24"/>
          <w:u w:val="single"/>
          <w:lang w:val="es-CO"/>
        </w:rPr>
        <w:t>EJECUCIÓN</w:t>
      </w:r>
    </w:p>
    <w:p w14:paraId="3546F4F1" w14:textId="77777777" w:rsidR="00861205" w:rsidRDefault="00861205" w:rsidP="009142EF">
      <w:pPr>
        <w:ind w:right="144"/>
        <w:jc w:val="both"/>
        <w:rPr>
          <w:rFonts w:ascii="Humanst521 BT" w:hAnsi="Humanst521 BT" w:cs="Arial"/>
          <w:color w:val="auto"/>
          <w:sz w:val="24"/>
          <w:szCs w:val="24"/>
          <w:lang w:val="es-CO"/>
        </w:rPr>
      </w:pPr>
    </w:p>
    <w:p w14:paraId="3973505A" w14:textId="5E106030" w:rsidR="001F3F80" w:rsidRPr="009142EF" w:rsidRDefault="001F3F80" w:rsidP="009142EF">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La ejecución del presente convenio de cooperación deberá sujetarse a lo aquí dispuesto y en general, le serán aplicables las cláusulas contenidas en el convenio marco de cooperación y en lo pertinente los reglamentos de las pares sobre</w:t>
      </w:r>
      <w:r w:rsidR="005D131B" w:rsidRPr="009142EF">
        <w:rPr>
          <w:rFonts w:ascii="Humanst521 BT" w:hAnsi="Humanst521 BT" w:cs="Arial"/>
          <w:color w:val="auto"/>
          <w:sz w:val="24"/>
          <w:szCs w:val="24"/>
          <w:lang w:val="es-CO"/>
        </w:rPr>
        <w:t xml:space="preserve"> e</w:t>
      </w:r>
      <w:r w:rsidRPr="009142EF">
        <w:rPr>
          <w:rFonts w:ascii="Humanst521 BT" w:hAnsi="Humanst521 BT" w:cs="Arial"/>
          <w:color w:val="auto"/>
          <w:sz w:val="24"/>
          <w:szCs w:val="24"/>
          <w:lang w:val="es-CO"/>
        </w:rPr>
        <w:t>l objeto convenido.</w:t>
      </w:r>
    </w:p>
    <w:p w14:paraId="17DE4FE9" w14:textId="77777777" w:rsidR="00613437" w:rsidRPr="009142EF" w:rsidRDefault="00613437" w:rsidP="009142EF">
      <w:pPr>
        <w:ind w:right="144"/>
        <w:jc w:val="both"/>
        <w:rPr>
          <w:rFonts w:ascii="Humanst521 BT" w:hAnsi="Humanst521 BT" w:cs="Arial"/>
          <w:color w:val="auto"/>
          <w:sz w:val="24"/>
          <w:szCs w:val="24"/>
          <w:lang w:val="es-CO"/>
        </w:rPr>
      </w:pPr>
    </w:p>
    <w:p w14:paraId="1AF94EFE" w14:textId="04D4A62D" w:rsidR="00380142" w:rsidRPr="00C07F1C" w:rsidRDefault="00861205" w:rsidP="009142EF">
      <w:pPr>
        <w:ind w:right="144"/>
        <w:jc w:val="both"/>
        <w:rPr>
          <w:rFonts w:ascii="Humanst521 BT" w:hAnsi="Humanst521 BT" w:cs="Arial"/>
          <w:color w:val="365F91" w:themeColor="accent1" w:themeShade="BF"/>
          <w:sz w:val="24"/>
          <w:szCs w:val="24"/>
          <w:lang w:val="es-CO"/>
        </w:rPr>
      </w:pPr>
      <w:r w:rsidRPr="00C07F1C">
        <w:rPr>
          <w:rFonts w:ascii="Humanst521 BT" w:hAnsi="Humanst521 BT" w:cs="Arial"/>
          <w:color w:val="365F91" w:themeColor="accent1" w:themeShade="BF"/>
          <w:sz w:val="24"/>
          <w:szCs w:val="24"/>
          <w:lang w:val="es-CO"/>
        </w:rPr>
        <w:t>CLÁ</w:t>
      </w:r>
      <w:r w:rsidR="00380142" w:rsidRPr="00C07F1C">
        <w:rPr>
          <w:rFonts w:ascii="Humanst521 BT" w:hAnsi="Humanst521 BT" w:cs="Arial"/>
          <w:color w:val="365F91" w:themeColor="accent1" w:themeShade="BF"/>
          <w:sz w:val="24"/>
          <w:szCs w:val="24"/>
          <w:lang w:val="es-CO"/>
        </w:rPr>
        <w:t>USULAS ADICIONALES: En caso de requerirse incluir cláusulas adicionales según el alcance del objeto y las obligaciones adquiridas por las partes. Toda cláusula adicional requiere dictamen previo del servicio de Aseso</w:t>
      </w:r>
      <w:r w:rsidR="00C07F1C" w:rsidRPr="00C07F1C">
        <w:rPr>
          <w:rFonts w:ascii="Humanst521 BT" w:hAnsi="Humanst521 BT" w:cs="Arial"/>
          <w:color w:val="365F91" w:themeColor="accent1" w:themeShade="BF"/>
          <w:sz w:val="24"/>
          <w:szCs w:val="24"/>
          <w:lang w:val="es-CO"/>
        </w:rPr>
        <w:t>ría Jurídica de la Universidad.</w:t>
      </w:r>
    </w:p>
    <w:p w14:paraId="0E18541A" w14:textId="77777777" w:rsidR="00380142" w:rsidRPr="00C07F1C" w:rsidRDefault="00380142" w:rsidP="009142EF">
      <w:pPr>
        <w:ind w:right="144"/>
        <w:jc w:val="both"/>
        <w:rPr>
          <w:rFonts w:ascii="Humanst521 BT" w:hAnsi="Humanst521 BT" w:cs="Arial"/>
          <w:color w:val="365F91" w:themeColor="accent1" w:themeShade="BF"/>
          <w:sz w:val="24"/>
          <w:szCs w:val="24"/>
          <w:lang w:val="es-CO"/>
        </w:rPr>
      </w:pPr>
    </w:p>
    <w:p w14:paraId="5B4C4875" w14:textId="77777777" w:rsidR="001F3F80" w:rsidRDefault="001F3F80" w:rsidP="009142EF">
      <w:pPr>
        <w:ind w:right="144"/>
        <w:jc w:val="both"/>
        <w:rPr>
          <w:rFonts w:ascii="Humanst521 BT" w:hAnsi="Humanst521 BT" w:cs="Arial"/>
          <w:color w:val="auto"/>
          <w:sz w:val="24"/>
          <w:szCs w:val="24"/>
          <w:lang w:val="es-CO"/>
        </w:rPr>
      </w:pPr>
      <w:r w:rsidRPr="009142EF">
        <w:rPr>
          <w:rFonts w:ascii="Humanst521 BT" w:hAnsi="Humanst521 BT" w:cs="Arial"/>
          <w:color w:val="auto"/>
          <w:sz w:val="24"/>
          <w:szCs w:val="24"/>
          <w:lang w:val="es-CO"/>
        </w:rPr>
        <w:t>Y en prueba de conformidad y aceptación, las partes firman el presente término en dos ejemplares de igual contenido y a un sólo efecto.</w:t>
      </w:r>
    </w:p>
    <w:p w14:paraId="7E2FA3C7" w14:textId="77777777" w:rsidR="00861205" w:rsidRDefault="00861205" w:rsidP="009142EF">
      <w:pPr>
        <w:ind w:right="144"/>
        <w:jc w:val="both"/>
        <w:rPr>
          <w:rFonts w:ascii="Humanst521 BT" w:hAnsi="Humanst521 BT" w:cs="Arial"/>
          <w:color w:val="auto"/>
          <w:sz w:val="24"/>
          <w:szCs w:val="24"/>
          <w:lang w:val="es-CO"/>
        </w:rPr>
      </w:pPr>
    </w:p>
    <w:p w14:paraId="7E78AD22" w14:textId="77777777" w:rsidR="00861205" w:rsidRPr="002E0BC1" w:rsidRDefault="00861205" w:rsidP="00C07F1C">
      <w:pPr>
        <w:pStyle w:val="Ttulo2"/>
        <w:numPr>
          <w:ilvl w:val="0"/>
          <w:numId w:val="0"/>
        </w:numPr>
        <w:ind w:left="567" w:hanging="567"/>
        <w:jc w:val="left"/>
        <w:rPr>
          <w:rFonts w:ascii="Humanst521 BT" w:hAnsi="Humanst521 BT" w:cs="Arial"/>
          <w:b w:val="0"/>
          <w:color w:val="auto"/>
          <w:sz w:val="24"/>
          <w:szCs w:val="24"/>
          <w:lang w:val="es-CO"/>
        </w:rPr>
      </w:pPr>
    </w:p>
    <w:tbl>
      <w:tblPr>
        <w:tblStyle w:val="Tablaconcuadrcula"/>
        <w:tblpPr w:leftFromText="141" w:rightFromText="141" w:vertAnchor="text" w:horzAnchor="margin" w:tblpY="239"/>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914"/>
      </w:tblGrid>
      <w:tr w:rsidR="00EC6FEE" w:rsidRPr="00861205" w14:paraId="0EF49122" w14:textId="77777777" w:rsidTr="00EC6FEE">
        <w:trPr>
          <w:trHeight w:val="1785"/>
        </w:trPr>
        <w:tc>
          <w:tcPr>
            <w:tcW w:w="4701" w:type="dxa"/>
          </w:tcPr>
          <w:p w14:paraId="7274DB99" w14:textId="77777777" w:rsidR="00EC6FEE" w:rsidRPr="00861205" w:rsidRDefault="00EC6FEE" w:rsidP="00EC6FEE">
            <w:pPr>
              <w:jc w:val="both"/>
              <w:rPr>
                <w:rFonts w:ascii="Humanst521 BT" w:hAnsi="Humanst521 BT" w:cs="Arial"/>
                <w:b/>
                <w:sz w:val="24"/>
                <w:szCs w:val="24"/>
              </w:rPr>
            </w:pPr>
            <w:r w:rsidRPr="00861205">
              <w:rPr>
                <w:rFonts w:ascii="Humanst521 BT" w:hAnsi="Humanst521 BT" w:cs="Arial"/>
                <w:b/>
                <w:sz w:val="24"/>
                <w:szCs w:val="24"/>
              </w:rPr>
              <w:t>UNIVERSIDAD XXXXXXXXX</w:t>
            </w:r>
          </w:p>
          <w:p w14:paraId="57707DD9" w14:textId="77777777" w:rsidR="00EC6FEE" w:rsidRDefault="00EC6FEE" w:rsidP="00EC6FEE">
            <w:pPr>
              <w:jc w:val="both"/>
              <w:rPr>
                <w:rFonts w:ascii="Humanst521 BT" w:hAnsi="Humanst521 BT" w:cs="Arial"/>
                <w:sz w:val="24"/>
                <w:szCs w:val="24"/>
              </w:rPr>
            </w:pPr>
          </w:p>
          <w:p w14:paraId="1198C607" w14:textId="77777777" w:rsidR="00EC6FEE" w:rsidRDefault="00EC6FEE" w:rsidP="00EC6FEE">
            <w:pPr>
              <w:jc w:val="both"/>
              <w:rPr>
                <w:rFonts w:ascii="Humanst521 BT" w:hAnsi="Humanst521 BT" w:cs="Arial"/>
                <w:sz w:val="24"/>
                <w:szCs w:val="24"/>
              </w:rPr>
            </w:pPr>
          </w:p>
          <w:p w14:paraId="08196B08" w14:textId="77777777" w:rsidR="00EC6FEE" w:rsidRPr="00861205" w:rsidRDefault="00EC6FEE" w:rsidP="00EC6FEE">
            <w:pPr>
              <w:jc w:val="both"/>
              <w:rPr>
                <w:rFonts w:ascii="Humanst521 BT" w:hAnsi="Humanst521 BT"/>
                <w:sz w:val="24"/>
                <w:szCs w:val="24"/>
              </w:rPr>
            </w:pPr>
            <w:r w:rsidRPr="00861205">
              <w:rPr>
                <w:rFonts w:ascii="Humanst521 BT" w:hAnsi="Humanst521 BT" w:cs="Arial"/>
                <w:sz w:val="24"/>
                <w:szCs w:val="24"/>
              </w:rPr>
              <w:t>_______________________________</w:t>
            </w:r>
          </w:p>
          <w:p w14:paraId="522BBB57" w14:textId="77777777" w:rsidR="00EC6FEE" w:rsidRPr="00861205" w:rsidRDefault="00EC6FEE" w:rsidP="00EC6FEE">
            <w:pPr>
              <w:jc w:val="both"/>
              <w:rPr>
                <w:rFonts w:ascii="Humanst521 BT" w:hAnsi="Humanst521 BT" w:cs="Arial"/>
                <w:sz w:val="24"/>
                <w:szCs w:val="24"/>
              </w:rPr>
            </w:pPr>
            <w:r w:rsidRPr="00861205">
              <w:rPr>
                <w:rFonts w:ascii="Humanst521 BT" w:hAnsi="Humanst521 BT" w:cs="Arial"/>
                <w:sz w:val="24"/>
                <w:szCs w:val="24"/>
              </w:rPr>
              <w:t>Dr. XXXXXXXXXXXX</w:t>
            </w:r>
          </w:p>
          <w:p w14:paraId="72BEE39A" w14:textId="77777777" w:rsidR="00EC6FEE" w:rsidRPr="00861205" w:rsidRDefault="00EC6FEE" w:rsidP="00EC6FEE">
            <w:pPr>
              <w:jc w:val="both"/>
              <w:rPr>
                <w:rFonts w:ascii="Humanst521 BT" w:hAnsi="Humanst521 BT"/>
                <w:sz w:val="24"/>
                <w:szCs w:val="24"/>
              </w:rPr>
            </w:pPr>
            <w:r w:rsidRPr="00861205">
              <w:rPr>
                <w:rFonts w:ascii="Humanst521 BT" w:hAnsi="Humanst521 BT"/>
                <w:sz w:val="24"/>
                <w:szCs w:val="24"/>
              </w:rPr>
              <w:t xml:space="preserve">Cargo </w:t>
            </w:r>
          </w:p>
          <w:p w14:paraId="202E7379" w14:textId="77777777" w:rsidR="00EC6FEE" w:rsidRPr="00861205" w:rsidRDefault="00EC6FEE" w:rsidP="00EC6FEE">
            <w:pPr>
              <w:jc w:val="both"/>
              <w:rPr>
                <w:rFonts w:ascii="Humanst521 BT" w:hAnsi="Humanst521 BT"/>
                <w:sz w:val="24"/>
                <w:szCs w:val="24"/>
              </w:rPr>
            </w:pPr>
            <w:r w:rsidRPr="00861205">
              <w:rPr>
                <w:rFonts w:ascii="Humanst521 BT" w:hAnsi="Humanst521 BT" w:cs="Arial"/>
                <w:color w:val="00000A"/>
                <w:sz w:val="24"/>
                <w:szCs w:val="24"/>
              </w:rPr>
              <w:t xml:space="preserve">Fecha: </w:t>
            </w:r>
            <w:r w:rsidRPr="00861205">
              <w:rPr>
                <w:rFonts w:ascii="Humanst521 BT" w:hAnsi="Humanst521 BT" w:cs="Arial"/>
                <w:color w:val="00000A"/>
                <w:sz w:val="24"/>
                <w:szCs w:val="24"/>
                <w:u w:val="single"/>
              </w:rPr>
              <w:t>______/_______/______</w:t>
            </w:r>
          </w:p>
        </w:tc>
        <w:tc>
          <w:tcPr>
            <w:tcW w:w="4914" w:type="dxa"/>
          </w:tcPr>
          <w:p w14:paraId="3110AB6B" w14:textId="77777777" w:rsidR="00EC6FEE" w:rsidRPr="00861205" w:rsidRDefault="00EC6FEE" w:rsidP="00EC6FEE">
            <w:pPr>
              <w:jc w:val="both"/>
              <w:rPr>
                <w:rFonts w:ascii="Humanst521 BT" w:hAnsi="Humanst521 BT"/>
                <w:b/>
                <w:sz w:val="24"/>
                <w:szCs w:val="24"/>
              </w:rPr>
            </w:pPr>
            <w:r w:rsidRPr="00861205">
              <w:rPr>
                <w:rFonts w:ascii="Humanst521 BT" w:hAnsi="Humanst521 BT" w:cs="Arial"/>
                <w:b/>
                <w:color w:val="00000A"/>
                <w:sz w:val="24"/>
                <w:szCs w:val="24"/>
              </w:rPr>
              <w:t>UNIVERSIDAD INDUSTRIAL DE SANTANDER</w:t>
            </w:r>
          </w:p>
          <w:p w14:paraId="2CF1A601" w14:textId="77777777" w:rsidR="00EC6FEE" w:rsidRDefault="00EC6FEE" w:rsidP="00EC6FEE">
            <w:pPr>
              <w:jc w:val="both"/>
              <w:rPr>
                <w:rFonts w:ascii="Humanst521 BT" w:hAnsi="Humanst521 BT" w:cs="Arial"/>
                <w:b/>
                <w:color w:val="00000A"/>
                <w:sz w:val="24"/>
                <w:szCs w:val="24"/>
              </w:rPr>
            </w:pPr>
          </w:p>
          <w:p w14:paraId="4D7A3553" w14:textId="77777777" w:rsidR="00EC6FEE" w:rsidRDefault="00EC6FEE" w:rsidP="00EC6FEE">
            <w:pPr>
              <w:jc w:val="both"/>
              <w:rPr>
                <w:rFonts w:ascii="Humanst521 BT" w:hAnsi="Humanst521 BT" w:cs="Arial"/>
                <w:b/>
                <w:color w:val="00000A"/>
                <w:sz w:val="24"/>
                <w:szCs w:val="24"/>
              </w:rPr>
            </w:pPr>
          </w:p>
          <w:p w14:paraId="678D0621" w14:textId="77777777" w:rsidR="00EC6FEE" w:rsidRPr="00861205" w:rsidRDefault="00EC6FEE" w:rsidP="00EC6FEE">
            <w:pPr>
              <w:jc w:val="both"/>
              <w:rPr>
                <w:rFonts w:ascii="Humanst521 BT" w:hAnsi="Humanst521 BT"/>
                <w:sz w:val="24"/>
                <w:szCs w:val="24"/>
              </w:rPr>
            </w:pPr>
            <w:r w:rsidRPr="00861205">
              <w:rPr>
                <w:rFonts w:ascii="Humanst521 BT" w:hAnsi="Humanst521 BT" w:cs="Arial"/>
                <w:b/>
                <w:color w:val="00000A"/>
                <w:sz w:val="24"/>
                <w:szCs w:val="24"/>
              </w:rPr>
              <w:t>_______________________________</w:t>
            </w:r>
          </w:p>
          <w:p w14:paraId="28310D29" w14:textId="77777777" w:rsidR="00EC6FEE" w:rsidRPr="00861205" w:rsidRDefault="00EC6FEE" w:rsidP="00EC6FEE">
            <w:pPr>
              <w:jc w:val="both"/>
              <w:rPr>
                <w:rFonts w:ascii="Humanst521 BT" w:hAnsi="Humanst521 BT"/>
                <w:sz w:val="24"/>
                <w:szCs w:val="24"/>
              </w:rPr>
            </w:pPr>
            <w:r w:rsidRPr="00861205">
              <w:rPr>
                <w:rFonts w:ascii="Humanst521 BT" w:hAnsi="Humanst521 BT" w:cs="Arial"/>
                <w:b/>
                <w:color w:val="00000A"/>
                <w:sz w:val="24"/>
                <w:szCs w:val="24"/>
              </w:rPr>
              <w:t>Dr. Hernán PORRAS DÍAZ</w:t>
            </w:r>
          </w:p>
          <w:p w14:paraId="7CD2AA51" w14:textId="77777777" w:rsidR="00EC6FEE" w:rsidRPr="00861205" w:rsidRDefault="00EC6FEE" w:rsidP="00EC6FEE">
            <w:pPr>
              <w:jc w:val="both"/>
              <w:rPr>
                <w:rFonts w:ascii="Humanst521 BT" w:hAnsi="Humanst521 BT"/>
                <w:sz w:val="24"/>
                <w:szCs w:val="24"/>
              </w:rPr>
            </w:pPr>
            <w:r w:rsidRPr="00861205">
              <w:rPr>
                <w:rFonts w:ascii="Humanst521 BT" w:hAnsi="Humanst521 BT" w:cs="Arial"/>
                <w:sz w:val="24"/>
                <w:szCs w:val="24"/>
              </w:rPr>
              <w:t>Rector</w:t>
            </w:r>
          </w:p>
          <w:p w14:paraId="38DCF01E" w14:textId="77777777" w:rsidR="00EC6FEE" w:rsidRPr="00861205" w:rsidRDefault="00EC6FEE" w:rsidP="00EC6FEE">
            <w:pPr>
              <w:jc w:val="both"/>
              <w:rPr>
                <w:rFonts w:ascii="Humanst521 BT" w:hAnsi="Humanst521 BT"/>
                <w:sz w:val="24"/>
                <w:szCs w:val="24"/>
              </w:rPr>
            </w:pPr>
            <w:r w:rsidRPr="00861205">
              <w:rPr>
                <w:rFonts w:ascii="Humanst521 BT" w:hAnsi="Humanst521 BT" w:cs="Arial"/>
                <w:color w:val="00000A"/>
                <w:sz w:val="24"/>
                <w:szCs w:val="24"/>
              </w:rPr>
              <w:t>Fecha: _____/______/_______</w:t>
            </w:r>
          </w:p>
        </w:tc>
      </w:tr>
    </w:tbl>
    <w:p w14:paraId="7696EE54" w14:textId="77777777" w:rsidR="00861205" w:rsidRDefault="00861205" w:rsidP="00861205">
      <w:pPr>
        <w:pStyle w:val="Ttulo2"/>
        <w:numPr>
          <w:ilvl w:val="0"/>
          <w:numId w:val="0"/>
        </w:numPr>
        <w:ind w:left="4248"/>
        <w:rPr>
          <w:rFonts w:ascii="Humanst521 BT" w:hAnsi="Humanst521 BT" w:cs="Arial"/>
          <w:b w:val="0"/>
          <w:color w:val="auto"/>
          <w:sz w:val="24"/>
          <w:szCs w:val="24"/>
        </w:rPr>
      </w:pPr>
    </w:p>
    <w:p w14:paraId="645C9D7F" w14:textId="77777777" w:rsidR="00EC6FEE" w:rsidRDefault="00EC6FEE" w:rsidP="00EC6FEE">
      <w:pPr>
        <w:pStyle w:val="Ttulo2"/>
        <w:numPr>
          <w:ilvl w:val="0"/>
          <w:numId w:val="0"/>
        </w:numPr>
        <w:jc w:val="left"/>
        <w:rPr>
          <w:rFonts w:ascii="Humanst521 BT" w:hAnsi="Humanst521 BT" w:cs="Arial"/>
          <w:bCs/>
          <w:color w:val="FF0000"/>
          <w:sz w:val="24"/>
          <w:szCs w:val="24"/>
          <w:lang w:val="es-CO"/>
        </w:rPr>
      </w:pPr>
    </w:p>
    <w:p w14:paraId="5B089017" w14:textId="77777777" w:rsidR="001F3F80" w:rsidRPr="002E0BC1" w:rsidRDefault="001F3F80" w:rsidP="009142EF">
      <w:pPr>
        <w:ind w:right="144"/>
        <w:jc w:val="both"/>
        <w:rPr>
          <w:rFonts w:ascii="Humanst521 BT" w:hAnsi="Humanst521 BT" w:cs="Arial"/>
          <w:color w:val="auto"/>
          <w:sz w:val="24"/>
          <w:szCs w:val="24"/>
          <w:lang w:val="es-CO"/>
        </w:rPr>
      </w:pPr>
    </w:p>
    <w:p w14:paraId="227EE473" w14:textId="77777777" w:rsidR="00001A2E" w:rsidRPr="002E0BC1" w:rsidRDefault="00001A2E" w:rsidP="009142EF">
      <w:pPr>
        <w:ind w:right="144"/>
        <w:jc w:val="both"/>
        <w:rPr>
          <w:rFonts w:ascii="Humanst521 BT" w:hAnsi="Humanst521 BT" w:cs="Arial"/>
          <w:color w:val="auto"/>
          <w:sz w:val="24"/>
          <w:szCs w:val="24"/>
          <w:lang w:val="es-CO"/>
        </w:rPr>
      </w:pPr>
    </w:p>
    <w:sectPr w:rsidR="00001A2E" w:rsidRPr="002E0BC1" w:rsidSect="00825412">
      <w:headerReference w:type="default" r:id="rId8"/>
      <w:footerReference w:type="even" r:id="rId9"/>
      <w:footerReference w:type="default" r:id="rId10"/>
      <w:pgSz w:w="12242" w:h="15842" w:code="1"/>
      <w:pgMar w:top="1418" w:right="1701" w:bottom="1418" w:left="1701"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0A243" w14:textId="77777777" w:rsidR="00105C67" w:rsidRDefault="00105C67">
      <w:r>
        <w:separator/>
      </w:r>
    </w:p>
  </w:endnote>
  <w:endnote w:type="continuationSeparator" w:id="0">
    <w:p w14:paraId="1192FD9F" w14:textId="77777777" w:rsidR="00105C67" w:rsidRDefault="0010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Zurich 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8721" w14:textId="77777777" w:rsidR="007F586A" w:rsidRDefault="00F1304F">
    <w:pPr>
      <w:pStyle w:val="Piedepgina"/>
      <w:framePr w:wrap="around" w:vAnchor="text" w:hAnchor="margin" w:xAlign="right" w:y="1"/>
      <w:rPr>
        <w:rStyle w:val="Nmerodepgina"/>
      </w:rPr>
    </w:pPr>
    <w:r>
      <w:rPr>
        <w:rStyle w:val="Nmerodepgina"/>
      </w:rPr>
      <w:fldChar w:fldCharType="begin"/>
    </w:r>
    <w:r w:rsidR="007F586A">
      <w:rPr>
        <w:rStyle w:val="Nmerodepgina"/>
      </w:rPr>
      <w:instrText xml:space="preserve">PAGE  </w:instrText>
    </w:r>
    <w:r>
      <w:rPr>
        <w:rStyle w:val="Nmerodepgina"/>
      </w:rPr>
      <w:fldChar w:fldCharType="end"/>
    </w:r>
  </w:p>
  <w:p w14:paraId="07A0ABD2" w14:textId="77777777" w:rsidR="007F586A" w:rsidRDefault="007F586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5016" w14:textId="04689631" w:rsidR="007F586A" w:rsidRPr="00DF0A18" w:rsidRDefault="00F1304F">
    <w:pPr>
      <w:pStyle w:val="Piedepgina"/>
      <w:ind w:right="360"/>
      <w:jc w:val="right"/>
      <w:rPr>
        <w:rFonts w:ascii="Times New Roman" w:hAnsi="Times New Roman"/>
        <w:sz w:val="16"/>
        <w:szCs w:val="16"/>
      </w:rPr>
    </w:pPr>
    <w:r w:rsidRPr="00DF0A18">
      <w:rPr>
        <w:rFonts w:ascii="Times New Roman" w:hAnsi="Times New Roman"/>
        <w:sz w:val="16"/>
        <w:szCs w:val="16"/>
      </w:rPr>
      <w:fldChar w:fldCharType="begin"/>
    </w:r>
    <w:r w:rsidR="007F586A" w:rsidRPr="00DF0A18">
      <w:rPr>
        <w:rFonts w:ascii="Times New Roman" w:hAnsi="Times New Roman"/>
        <w:sz w:val="16"/>
        <w:szCs w:val="16"/>
      </w:rPr>
      <w:instrText xml:space="preserve"> PAGE </w:instrText>
    </w:r>
    <w:r w:rsidRPr="00DF0A18">
      <w:rPr>
        <w:rFonts w:ascii="Times New Roman" w:hAnsi="Times New Roman"/>
        <w:sz w:val="16"/>
        <w:szCs w:val="16"/>
      </w:rPr>
      <w:fldChar w:fldCharType="separate"/>
    </w:r>
    <w:r w:rsidR="00080A77">
      <w:rPr>
        <w:rFonts w:ascii="Times New Roman" w:hAnsi="Times New Roman"/>
        <w:noProof/>
        <w:sz w:val="16"/>
        <w:szCs w:val="16"/>
      </w:rPr>
      <w:t>1</w:t>
    </w:r>
    <w:r w:rsidRPr="00DF0A18">
      <w:rPr>
        <w:rFonts w:ascii="Times New Roman" w:hAnsi="Times New Roman"/>
        <w:sz w:val="16"/>
        <w:szCs w:val="16"/>
      </w:rPr>
      <w:fldChar w:fldCharType="end"/>
    </w:r>
    <w:r w:rsidR="007F586A" w:rsidRPr="00DF0A18">
      <w:rPr>
        <w:rFonts w:ascii="Times New Roman" w:hAnsi="Times New Roman"/>
        <w:sz w:val="16"/>
        <w:szCs w:val="16"/>
      </w:rPr>
      <w:t xml:space="preserve"> / </w:t>
    </w:r>
    <w:r w:rsidRPr="00DF0A18">
      <w:rPr>
        <w:rFonts w:ascii="Times New Roman" w:hAnsi="Times New Roman"/>
        <w:sz w:val="16"/>
        <w:szCs w:val="16"/>
      </w:rPr>
      <w:fldChar w:fldCharType="begin"/>
    </w:r>
    <w:r w:rsidR="007F586A" w:rsidRPr="00DF0A18">
      <w:rPr>
        <w:rFonts w:ascii="Times New Roman" w:hAnsi="Times New Roman"/>
        <w:sz w:val="16"/>
        <w:szCs w:val="16"/>
      </w:rPr>
      <w:instrText xml:space="preserve"> NUMPAGES </w:instrText>
    </w:r>
    <w:r w:rsidRPr="00DF0A18">
      <w:rPr>
        <w:rFonts w:ascii="Times New Roman" w:hAnsi="Times New Roman"/>
        <w:sz w:val="16"/>
        <w:szCs w:val="16"/>
      </w:rPr>
      <w:fldChar w:fldCharType="separate"/>
    </w:r>
    <w:r w:rsidR="00080A77">
      <w:rPr>
        <w:rFonts w:ascii="Times New Roman" w:hAnsi="Times New Roman"/>
        <w:noProof/>
        <w:sz w:val="16"/>
        <w:szCs w:val="16"/>
      </w:rPr>
      <w:t>6</w:t>
    </w:r>
    <w:r w:rsidRPr="00DF0A18">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81725" w14:textId="77777777" w:rsidR="00105C67" w:rsidRDefault="00105C67">
      <w:r>
        <w:separator/>
      </w:r>
    </w:p>
  </w:footnote>
  <w:footnote w:type="continuationSeparator" w:id="0">
    <w:p w14:paraId="281102AF" w14:textId="77777777" w:rsidR="00105C67" w:rsidRDefault="00105C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7AAE6" w14:textId="5D4D1D3B" w:rsidR="005313CD" w:rsidRDefault="005313CD">
    <w:pPr>
      <w:pStyle w:val="Encabezado"/>
    </w:pPr>
  </w:p>
  <w:p w14:paraId="7D742419" w14:textId="77777777" w:rsidR="005313CD" w:rsidRDefault="005313CD">
    <w:pPr>
      <w:pStyle w:val="Encabezado"/>
    </w:pPr>
  </w:p>
  <w:p w14:paraId="6B99DE85" w14:textId="77777777" w:rsidR="005313CD" w:rsidRDefault="005313CD">
    <w:pPr>
      <w:pStyle w:val="Encabezado"/>
    </w:pPr>
  </w:p>
  <w:p w14:paraId="08FA95DF" w14:textId="77777777" w:rsidR="005313CD" w:rsidRDefault="005313CD">
    <w:pPr>
      <w:pStyle w:val="Encabezado"/>
    </w:pPr>
  </w:p>
  <w:p w14:paraId="105441BD" w14:textId="77777777" w:rsidR="005313CD" w:rsidRDefault="005313CD">
    <w:pPr>
      <w:pStyle w:val="Encabezado"/>
    </w:pPr>
  </w:p>
  <w:p w14:paraId="0B6AAC35" w14:textId="77777777" w:rsidR="005313CD" w:rsidRDefault="005313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3" w15:restartNumberingAfterBreak="0">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9" w15:restartNumberingAfterBreak="0">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8FF4B00"/>
    <w:multiLevelType w:val="hybridMultilevel"/>
    <w:tmpl w:val="C7D26556"/>
    <w:lvl w:ilvl="0" w:tplc="2634FC90">
      <w:start w:val="1"/>
      <w:numFmt w:val="decimal"/>
      <w:lvlText w:val="%1."/>
      <w:lvlJc w:val="left"/>
      <w:pPr>
        <w:tabs>
          <w:tab w:val="num" w:pos="360"/>
        </w:tabs>
        <w:ind w:left="340" w:hanging="340"/>
      </w:pPr>
      <w:rPr>
        <w:rFonts w:hint="default"/>
      </w:rPr>
    </w:lvl>
    <w:lvl w:ilvl="1" w:tplc="CFFC7B14">
      <w:numFmt w:val="none"/>
      <w:lvlText w:val=""/>
      <w:lvlJc w:val="left"/>
      <w:pPr>
        <w:tabs>
          <w:tab w:val="num" w:pos="360"/>
        </w:tabs>
      </w:pPr>
    </w:lvl>
    <w:lvl w:ilvl="2" w:tplc="152228E6">
      <w:numFmt w:val="none"/>
      <w:lvlText w:val=""/>
      <w:lvlJc w:val="left"/>
      <w:pPr>
        <w:tabs>
          <w:tab w:val="num" w:pos="360"/>
        </w:tabs>
      </w:pPr>
    </w:lvl>
    <w:lvl w:ilvl="3" w:tplc="71B49DCC">
      <w:numFmt w:val="none"/>
      <w:lvlText w:val=""/>
      <w:lvlJc w:val="left"/>
      <w:pPr>
        <w:tabs>
          <w:tab w:val="num" w:pos="360"/>
        </w:tabs>
      </w:pPr>
    </w:lvl>
    <w:lvl w:ilvl="4" w:tplc="34DA19A8">
      <w:numFmt w:val="none"/>
      <w:lvlText w:val=""/>
      <w:lvlJc w:val="left"/>
      <w:pPr>
        <w:tabs>
          <w:tab w:val="num" w:pos="360"/>
        </w:tabs>
      </w:pPr>
    </w:lvl>
    <w:lvl w:ilvl="5" w:tplc="C486E61A">
      <w:numFmt w:val="none"/>
      <w:lvlText w:val=""/>
      <w:lvlJc w:val="left"/>
      <w:pPr>
        <w:tabs>
          <w:tab w:val="num" w:pos="360"/>
        </w:tabs>
      </w:pPr>
    </w:lvl>
    <w:lvl w:ilvl="6" w:tplc="39E0A8D2">
      <w:numFmt w:val="none"/>
      <w:lvlText w:val=""/>
      <w:lvlJc w:val="left"/>
      <w:pPr>
        <w:tabs>
          <w:tab w:val="num" w:pos="360"/>
        </w:tabs>
      </w:pPr>
    </w:lvl>
    <w:lvl w:ilvl="7" w:tplc="EC58A0A0">
      <w:numFmt w:val="none"/>
      <w:lvlText w:val=""/>
      <w:lvlJc w:val="left"/>
      <w:pPr>
        <w:tabs>
          <w:tab w:val="num" w:pos="360"/>
        </w:tabs>
      </w:pPr>
    </w:lvl>
    <w:lvl w:ilvl="8" w:tplc="836AEE02">
      <w:numFmt w:val="none"/>
      <w:lvlText w:val=""/>
      <w:lvlJc w:val="left"/>
      <w:pPr>
        <w:tabs>
          <w:tab w:val="num" w:pos="360"/>
        </w:tabs>
      </w:pPr>
    </w:lvl>
  </w:abstractNum>
  <w:abstractNum w:abstractNumId="13" w15:restartNumberingAfterBreak="0">
    <w:nsid w:val="3CA42E8E"/>
    <w:multiLevelType w:val="hybridMultilevel"/>
    <w:tmpl w:val="664AC592"/>
    <w:lvl w:ilvl="0" w:tplc="AB8A520C">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6" w15:restartNumberingAfterBreak="0">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15:restartNumberingAfterBreak="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15:restartNumberingAfterBreak="0">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0" w15:restartNumberingAfterBreak="0">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1" w15:restartNumberingAfterBreak="0">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3" w15:restartNumberingAfterBreak="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24" w15:restartNumberingAfterBreak="0">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3"/>
  </w:num>
  <w:num w:numId="2">
    <w:abstractNumId w:val="22"/>
  </w:num>
  <w:num w:numId="3">
    <w:abstractNumId w:val="10"/>
  </w:num>
  <w:num w:numId="4">
    <w:abstractNumId w:val="11"/>
  </w:num>
  <w:num w:numId="5">
    <w:abstractNumId w:val="16"/>
  </w:num>
  <w:num w:numId="6">
    <w:abstractNumId w:val="2"/>
  </w:num>
  <w:num w:numId="7">
    <w:abstractNumId w:val="18"/>
  </w:num>
  <w:num w:numId="8">
    <w:abstractNumId w:val="8"/>
  </w:num>
  <w:num w:numId="9">
    <w:abstractNumId w:val="20"/>
  </w:num>
  <w:num w:numId="10">
    <w:abstractNumId w:val="19"/>
  </w:num>
  <w:num w:numId="11">
    <w:abstractNumId w:val="15"/>
  </w:num>
  <w:num w:numId="12">
    <w:abstractNumId w:val="12"/>
  </w:num>
  <w:num w:numId="13">
    <w:abstractNumId w:val="5"/>
  </w:num>
  <w:num w:numId="14">
    <w:abstractNumId w:val="25"/>
  </w:num>
  <w:num w:numId="15">
    <w:abstractNumId w:val="24"/>
  </w:num>
  <w:num w:numId="16">
    <w:abstractNumId w:val="21"/>
  </w:num>
  <w:num w:numId="17">
    <w:abstractNumId w:val="9"/>
  </w:num>
  <w:num w:numId="18">
    <w:abstractNumId w:val="14"/>
  </w:num>
  <w:num w:numId="19">
    <w:abstractNumId w:val="0"/>
  </w:num>
  <w:num w:numId="20">
    <w:abstractNumId w:val="4"/>
  </w:num>
  <w:num w:numId="21">
    <w:abstractNumId w:val="3"/>
  </w:num>
  <w:num w:numId="22">
    <w:abstractNumId w:val="1"/>
  </w:num>
  <w:num w:numId="23">
    <w:abstractNumId w:val="26"/>
  </w:num>
  <w:num w:numId="24">
    <w:abstractNumId w:val="17"/>
  </w:num>
  <w:num w:numId="25">
    <w:abstractNumId w:val="6"/>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1" w:dllVersion="513" w:checkStyle="1"/>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3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70"/>
    <w:rsid w:val="00001A2E"/>
    <w:rsid w:val="00011BCE"/>
    <w:rsid w:val="000141DA"/>
    <w:rsid w:val="00063100"/>
    <w:rsid w:val="0006694E"/>
    <w:rsid w:val="00080A77"/>
    <w:rsid w:val="000B72C8"/>
    <w:rsid w:val="000E6714"/>
    <w:rsid w:val="00105C67"/>
    <w:rsid w:val="00120A8E"/>
    <w:rsid w:val="00123990"/>
    <w:rsid w:val="00125593"/>
    <w:rsid w:val="00130371"/>
    <w:rsid w:val="001462D8"/>
    <w:rsid w:val="00162CCA"/>
    <w:rsid w:val="00165081"/>
    <w:rsid w:val="00172CEF"/>
    <w:rsid w:val="00187450"/>
    <w:rsid w:val="0019124E"/>
    <w:rsid w:val="001A4DC5"/>
    <w:rsid w:val="001D751F"/>
    <w:rsid w:val="001E1BEF"/>
    <w:rsid w:val="001F1F60"/>
    <w:rsid w:val="001F3F80"/>
    <w:rsid w:val="00210717"/>
    <w:rsid w:val="00272F4D"/>
    <w:rsid w:val="00274436"/>
    <w:rsid w:val="0028668E"/>
    <w:rsid w:val="00287D63"/>
    <w:rsid w:val="00291E78"/>
    <w:rsid w:val="002A2F1A"/>
    <w:rsid w:val="002B0DE8"/>
    <w:rsid w:val="002E0BC1"/>
    <w:rsid w:val="0035303C"/>
    <w:rsid w:val="00354499"/>
    <w:rsid w:val="00356002"/>
    <w:rsid w:val="003669F7"/>
    <w:rsid w:val="003701ED"/>
    <w:rsid w:val="00380142"/>
    <w:rsid w:val="003858A4"/>
    <w:rsid w:val="00396138"/>
    <w:rsid w:val="003A1FDF"/>
    <w:rsid w:val="003B1CB5"/>
    <w:rsid w:val="003B7F1D"/>
    <w:rsid w:val="003D5C6C"/>
    <w:rsid w:val="00466772"/>
    <w:rsid w:val="004863F2"/>
    <w:rsid w:val="004B54E7"/>
    <w:rsid w:val="004E5293"/>
    <w:rsid w:val="005050D9"/>
    <w:rsid w:val="00507AEB"/>
    <w:rsid w:val="005313CD"/>
    <w:rsid w:val="00537B46"/>
    <w:rsid w:val="00540A34"/>
    <w:rsid w:val="00543DEA"/>
    <w:rsid w:val="00581222"/>
    <w:rsid w:val="005915D6"/>
    <w:rsid w:val="005B0419"/>
    <w:rsid w:val="005B24B1"/>
    <w:rsid w:val="005C197C"/>
    <w:rsid w:val="005D131B"/>
    <w:rsid w:val="005E3DD3"/>
    <w:rsid w:val="00613437"/>
    <w:rsid w:val="00633102"/>
    <w:rsid w:val="00652989"/>
    <w:rsid w:val="006672C0"/>
    <w:rsid w:val="00684D6C"/>
    <w:rsid w:val="00691D45"/>
    <w:rsid w:val="006B0C1F"/>
    <w:rsid w:val="006E66FE"/>
    <w:rsid w:val="00744EA9"/>
    <w:rsid w:val="007520DD"/>
    <w:rsid w:val="007549EF"/>
    <w:rsid w:val="007571B7"/>
    <w:rsid w:val="0076108F"/>
    <w:rsid w:val="007951DB"/>
    <w:rsid w:val="0079759F"/>
    <w:rsid w:val="007A38A9"/>
    <w:rsid w:val="007B4CB5"/>
    <w:rsid w:val="007D184D"/>
    <w:rsid w:val="007D589D"/>
    <w:rsid w:val="007F586A"/>
    <w:rsid w:val="00800A06"/>
    <w:rsid w:val="00825412"/>
    <w:rsid w:val="00834572"/>
    <w:rsid w:val="00850AF2"/>
    <w:rsid w:val="008566ED"/>
    <w:rsid w:val="00857151"/>
    <w:rsid w:val="00861205"/>
    <w:rsid w:val="00862EA0"/>
    <w:rsid w:val="008A0ED3"/>
    <w:rsid w:val="008A77A5"/>
    <w:rsid w:val="008D0FEF"/>
    <w:rsid w:val="009142EF"/>
    <w:rsid w:val="0093555E"/>
    <w:rsid w:val="00940F30"/>
    <w:rsid w:val="0094421F"/>
    <w:rsid w:val="009B7D70"/>
    <w:rsid w:val="009C47CD"/>
    <w:rsid w:val="00A02327"/>
    <w:rsid w:val="00A21B88"/>
    <w:rsid w:val="00A46C91"/>
    <w:rsid w:val="00A607F6"/>
    <w:rsid w:val="00A804ED"/>
    <w:rsid w:val="00A81870"/>
    <w:rsid w:val="00AB2D62"/>
    <w:rsid w:val="00AD6549"/>
    <w:rsid w:val="00B131BE"/>
    <w:rsid w:val="00B2647D"/>
    <w:rsid w:val="00B35688"/>
    <w:rsid w:val="00B659AB"/>
    <w:rsid w:val="00B65B03"/>
    <w:rsid w:val="00B7714F"/>
    <w:rsid w:val="00B80FB1"/>
    <w:rsid w:val="00BA3D05"/>
    <w:rsid w:val="00BA567A"/>
    <w:rsid w:val="00BD4759"/>
    <w:rsid w:val="00BD77E3"/>
    <w:rsid w:val="00C0163B"/>
    <w:rsid w:val="00C056F9"/>
    <w:rsid w:val="00C07F1C"/>
    <w:rsid w:val="00C12947"/>
    <w:rsid w:val="00C20066"/>
    <w:rsid w:val="00C57102"/>
    <w:rsid w:val="00C6312F"/>
    <w:rsid w:val="00C701DD"/>
    <w:rsid w:val="00C70ED2"/>
    <w:rsid w:val="00C91058"/>
    <w:rsid w:val="00CF5BA0"/>
    <w:rsid w:val="00CF5DA5"/>
    <w:rsid w:val="00CF7470"/>
    <w:rsid w:val="00D00F4A"/>
    <w:rsid w:val="00D07928"/>
    <w:rsid w:val="00D35226"/>
    <w:rsid w:val="00D43F26"/>
    <w:rsid w:val="00D62426"/>
    <w:rsid w:val="00D62E0E"/>
    <w:rsid w:val="00D70A11"/>
    <w:rsid w:val="00D86CC1"/>
    <w:rsid w:val="00DA4093"/>
    <w:rsid w:val="00DB2FA7"/>
    <w:rsid w:val="00DC3F65"/>
    <w:rsid w:val="00DF0A18"/>
    <w:rsid w:val="00EA56CF"/>
    <w:rsid w:val="00EC6FEE"/>
    <w:rsid w:val="00EE7D00"/>
    <w:rsid w:val="00EF4BB7"/>
    <w:rsid w:val="00F04AA0"/>
    <w:rsid w:val="00F1304F"/>
    <w:rsid w:val="00F24566"/>
    <w:rsid w:val="00F311D8"/>
    <w:rsid w:val="00F33676"/>
    <w:rsid w:val="00F60D79"/>
    <w:rsid w:val="00F754CD"/>
    <w:rsid w:val="00F94453"/>
    <w:rsid w:val="00FB1D57"/>
    <w:rsid w:val="00FC0E8A"/>
    <w:rsid w:val="00FD0E5C"/>
    <w:rsid w:val="00FD1DBA"/>
    <w:rsid w:val="00FD2B8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56E57E"/>
  <w15:docId w15:val="{73B1BEA6-37D8-4A12-88F7-1E741A82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Zurich Ex BT" w:hAnsi="Zurich Ex BT"/>
      <w:color w:val="000000"/>
    </w:rPr>
  </w:style>
  <w:style w:type="paragraph" w:styleId="Ttulo1">
    <w:name w:val="heading 1"/>
    <w:basedOn w:val="Normal"/>
    <w:next w:val="Normal"/>
    <w:qFormat/>
    <w:pPr>
      <w:keepNext/>
      <w:numPr>
        <w:numId w:val="23"/>
      </w:numPr>
      <w:jc w:val="center"/>
      <w:outlineLvl w:val="0"/>
    </w:pPr>
    <w:rPr>
      <w:b/>
    </w:rPr>
  </w:style>
  <w:style w:type="paragraph" w:styleId="Ttulo2">
    <w:name w:val="heading 2"/>
    <w:basedOn w:val="Normal"/>
    <w:next w:val="Normal"/>
    <w:qFormat/>
    <w:pPr>
      <w:keepNext/>
      <w:numPr>
        <w:ilvl w:val="1"/>
        <w:numId w:val="23"/>
      </w:numPr>
      <w:jc w:val="center"/>
      <w:outlineLvl w:val="1"/>
    </w:pPr>
    <w:rPr>
      <w:b/>
      <w:color w:val="0000FF"/>
    </w:rPr>
  </w:style>
  <w:style w:type="paragraph" w:styleId="Ttulo3">
    <w:name w:val="heading 3"/>
    <w:basedOn w:val="Normal"/>
    <w:next w:val="Normal"/>
    <w:qFormat/>
    <w:pPr>
      <w:keepNext/>
      <w:numPr>
        <w:ilvl w:val="2"/>
        <w:numId w:val="23"/>
      </w:numPr>
      <w:ind w:right="144"/>
      <w:outlineLvl w:val="2"/>
    </w:pPr>
    <w:rPr>
      <w:b/>
      <w:bCs/>
      <w:color w:val="auto"/>
      <w:sz w:val="18"/>
    </w:rPr>
  </w:style>
  <w:style w:type="paragraph" w:styleId="Ttulo4">
    <w:name w:val="heading 4"/>
    <w:basedOn w:val="Normal"/>
    <w:next w:val="Normal"/>
    <w:qFormat/>
    <w:pPr>
      <w:keepNext/>
      <w:numPr>
        <w:ilvl w:val="3"/>
        <w:numId w:val="23"/>
      </w:numPr>
      <w:ind w:right="144"/>
      <w:jc w:val="center"/>
      <w:outlineLvl w:val="3"/>
    </w:pPr>
    <w:rPr>
      <w:rFonts w:ascii="Arial" w:hAnsi="Arial"/>
      <w:b/>
      <w:bCs/>
      <w:color w:val="auto"/>
    </w:rPr>
  </w:style>
  <w:style w:type="paragraph" w:styleId="Ttulo5">
    <w:name w:val="heading 5"/>
    <w:basedOn w:val="Normal"/>
    <w:next w:val="Normal"/>
    <w:qFormat/>
    <w:pPr>
      <w:numPr>
        <w:ilvl w:val="4"/>
        <w:numId w:val="23"/>
      </w:numPr>
      <w:spacing w:before="240" w:after="60"/>
      <w:outlineLvl w:val="4"/>
    </w:pPr>
    <w:rPr>
      <w:b/>
      <w:bCs/>
      <w:i/>
      <w:iCs/>
      <w:sz w:val="26"/>
      <w:szCs w:val="26"/>
    </w:rPr>
  </w:style>
  <w:style w:type="paragraph" w:styleId="Ttulo6">
    <w:name w:val="heading 6"/>
    <w:basedOn w:val="Normal"/>
    <w:next w:val="Normal"/>
    <w:qFormat/>
    <w:pPr>
      <w:numPr>
        <w:ilvl w:val="5"/>
        <w:numId w:val="23"/>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23"/>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23"/>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2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both"/>
    </w:pPr>
  </w:style>
  <w:style w:type="paragraph" w:styleId="Sangradetextonormal">
    <w:name w:val="Body Text Indent"/>
    <w:basedOn w:val="Normal"/>
    <w:pPr>
      <w:ind w:left="2835" w:hanging="3"/>
      <w:jc w:val="both"/>
    </w:pPr>
  </w:style>
  <w:style w:type="character" w:styleId="Refdecomentario">
    <w:name w:val="annotation reference"/>
    <w:basedOn w:val="Fuentedeprrafopredeter"/>
    <w:semiHidden/>
    <w:rPr>
      <w:sz w:val="16"/>
    </w:rPr>
  </w:style>
  <w:style w:type="paragraph" w:styleId="Textocomentario">
    <w:name w:val="annotation text"/>
    <w:basedOn w:val="Normal"/>
    <w:link w:val="TextocomentarioCar"/>
    <w:semiHidden/>
  </w:style>
  <w:style w:type="paragraph" w:styleId="Textoindependiente2">
    <w:name w:val="Body Text 2"/>
    <w:basedOn w:val="Normal"/>
    <w:rPr>
      <w:color w:val="auto"/>
    </w:rPr>
  </w:style>
  <w:style w:type="paragraph" w:styleId="Textoindependiente3">
    <w:name w:val="Body Text 3"/>
    <w:basedOn w:val="Normal"/>
    <w:pPr>
      <w:ind w:right="144"/>
      <w:jc w:val="both"/>
    </w:pPr>
    <w:rPr>
      <w:rFonts w:ascii="Arial" w:hAnsi="Arial"/>
      <w:sz w:val="22"/>
    </w:rPr>
  </w:style>
  <w:style w:type="paragraph" w:customStyle="1" w:styleId="Blockquote">
    <w:name w:val="Blockquote"/>
    <w:basedOn w:val="Normal"/>
    <w:pPr>
      <w:widowControl w:val="0"/>
      <w:spacing w:before="100" w:after="100"/>
      <w:ind w:left="360" w:right="360"/>
    </w:pPr>
    <w:rPr>
      <w:rFonts w:ascii="Times New Roman" w:hAnsi="Times New Roman"/>
      <w:snapToGrid w:val="0"/>
      <w:color w:val="auto"/>
      <w:sz w:val="24"/>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Textodeglobo">
    <w:name w:val="Balloon Text"/>
    <w:basedOn w:val="Normal"/>
    <w:link w:val="TextodegloboCar"/>
    <w:rsid w:val="005313CD"/>
    <w:rPr>
      <w:rFonts w:ascii="Tahoma" w:hAnsi="Tahoma" w:cs="Tahoma"/>
      <w:sz w:val="16"/>
      <w:szCs w:val="16"/>
    </w:rPr>
  </w:style>
  <w:style w:type="character" w:customStyle="1" w:styleId="TextodegloboCar">
    <w:name w:val="Texto de globo Car"/>
    <w:basedOn w:val="Fuentedeprrafopredeter"/>
    <w:link w:val="Textodeglobo"/>
    <w:rsid w:val="005313CD"/>
    <w:rPr>
      <w:rFonts w:ascii="Tahoma" w:hAnsi="Tahoma" w:cs="Tahoma"/>
      <w:color w:val="000000"/>
      <w:sz w:val="16"/>
      <w:szCs w:val="16"/>
    </w:rPr>
  </w:style>
  <w:style w:type="character" w:styleId="Hipervnculo">
    <w:name w:val="Hyperlink"/>
    <w:basedOn w:val="Fuentedeprrafopredeter"/>
    <w:rsid w:val="00A46C91"/>
    <w:rPr>
      <w:color w:val="0000FF" w:themeColor="hyperlink"/>
      <w:u w:val="single"/>
    </w:rPr>
  </w:style>
  <w:style w:type="character" w:customStyle="1" w:styleId="apple-converted-space">
    <w:name w:val="apple-converted-space"/>
    <w:basedOn w:val="Fuentedeprrafopredeter"/>
    <w:rsid w:val="00DB2FA7"/>
  </w:style>
  <w:style w:type="paragraph" w:styleId="Asuntodelcomentario">
    <w:name w:val="annotation subject"/>
    <w:basedOn w:val="Textocomentario"/>
    <w:next w:val="Textocomentario"/>
    <w:link w:val="AsuntodelcomentarioCar"/>
    <w:semiHidden/>
    <w:unhideWhenUsed/>
    <w:rsid w:val="002A2F1A"/>
    <w:rPr>
      <w:b/>
      <w:bCs/>
    </w:rPr>
  </w:style>
  <w:style w:type="character" w:customStyle="1" w:styleId="TextocomentarioCar">
    <w:name w:val="Texto comentario Car"/>
    <w:basedOn w:val="Fuentedeprrafopredeter"/>
    <w:link w:val="Textocomentario"/>
    <w:semiHidden/>
    <w:rsid w:val="002A2F1A"/>
    <w:rPr>
      <w:rFonts w:ascii="Zurich Ex BT" w:hAnsi="Zurich Ex BT"/>
      <w:color w:val="000000"/>
    </w:rPr>
  </w:style>
  <w:style w:type="character" w:customStyle="1" w:styleId="AsuntodelcomentarioCar">
    <w:name w:val="Asunto del comentario Car"/>
    <w:basedOn w:val="TextocomentarioCar"/>
    <w:link w:val="Asuntodelcomentario"/>
    <w:semiHidden/>
    <w:rsid w:val="002A2F1A"/>
    <w:rPr>
      <w:rFonts w:ascii="Zurich Ex BT" w:hAnsi="Zurich Ex BT"/>
      <w:b/>
      <w:bCs/>
      <w:color w:val="000000"/>
    </w:rPr>
  </w:style>
  <w:style w:type="table" w:styleId="Tablaconcuadrcula">
    <w:name w:val="Table Grid"/>
    <w:basedOn w:val="Tablanormal"/>
    <w:uiPriority w:val="59"/>
    <w:rsid w:val="009142EF"/>
    <w:rPr>
      <w:rFonts w:asciiTheme="minorHAnsi" w:eastAsiaTheme="minorEastAsia" w:hAnsiTheme="minorHAnsi" w:cstheme="minorBidi"/>
      <w:sz w:val="22"/>
      <w:szCs w:val="22"/>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797737">
      <w:bodyDiv w:val="1"/>
      <w:marLeft w:val="0"/>
      <w:marRight w:val="0"/>
      <w:marTop w:val="0"/>
      <w:marBottom w:val="0"/>
      <w:divBdr>
        <w:top w:val="none" w:sz="0" w:space="0" w:color="auto"/>
        <w:left w:val="none" w:sz="0" w:space="0" w:color="auto"/>
        <w:bottom w:val="none" w:sz="0" w:space="0" w:color="auto"/>
        <w:right w:val="none" w:sz="0" w:space="0" w:color="auto"/>
      </w:divBdr>
      <w:divsChild>
        <w:div w:id="949355210">
          <w:marLeft w:val="0"/>
          <w:marRight w:val="0"/>
          <w:marTop w:val="0"/>
          <w:marBottom w:val="0"/>
          <w:divBdr>
            <w:top w:val="none" w:sz="0" w:space="0" w:color="auto"/>
            <w:left w:val="none" w:sz="0" w:space="0" w:color="auto"/>
            <w:bottom w:val="none" w:sz="0" w:space="0" w:color="auto"/>
            <w:right w:val="none" w:sz="0" w:space="0" w:color="auto"/>
          </w:divBdr>
        </w:div>
        <w:div w:id="1999646268">
          <w:marLeft w:val="0"/>
          <w:marRight w:val="0"/>
          <w:marTop w:val="0"/>
          <w:marBottom w:val="0"/>
          <w:divBdr>
            <w:top w:val="none" w:sz="0" w:space="0" w:color="auto"/>
            <w:left w:val="none" w:sz="0" w:space="0" w:color="auto"/>
            <w:bottom w:val="none" w:sz="0" w:space="0" w:color="auto"/>
            <w:right w:val="none" w:sz="0" w:space="0" w:color="auto"/>
          </w:divBdr>
        </w:div>
      </w:divsChild>
    </w:div>
    <w:div w:id="17099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D8BC-2D18-465E-8DC6-31D2DB06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160</TotalTime>
  <Pages>6</Pages>
  <Words>1774</Words>
  <Characters>10118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Convênio Acadêmico USP</vt:lpstr>
    </vt:vector>
  </TitlesOfParts>
  <Company>CCINT</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USP</dc:title>
  <dc:creator>Deisemara-CCInt</dc:creator>
  <dc:description>Última revisão feita na CCInt-Reitoria/USP em 26/7/2007.</dc:description>
  <cp:lastModifiedBy>RELEXT CONVENIOS</cp:lastModifiedBy>
  <cp:revision>13</cp:revision>
  <cp:lastPrinted>2015-03-09T16:18:00Z</cp:lastPrinted>
  <dcterms:created xsi:type="dcterms:W3CDTF">2017-03-28T00:03:00Z</dcterms:created>
  <dcterms:modified xsi:type="dcterms:W3CDTF">2019-06-21T21:57:00Z</dcterms:modified>
</cp:coreProperties>
</file>